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8396" w14:textId="69461D99" w:rsidR="00053AC9" w:rsidRDefault="00FD7C22" w:rsidP="00DD4E08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Programa </w:t>
      </w:r>
      <w:r w:rsidR="00490459">
        <w:rPr>
          <w:rFonts w:ascii="Arial" w:hAnsi="Arial" w:cs="Arial"/>
          <w:b/>
          <w:sz w:val="30"/>
          <w:szCs w:val="30"/>
        </w:rPr>
        <w:t>Santander U</w:t>
      </w:r>
      <w:r w:rsidR="004D2644">
        <w:rPr>
          <w:rFonts w:ascii="Arial" w:hAnsi="Arial" w:cs="Arial"/>
          <w:b/>
          <w:sz w:val="30"/>
          <w:szCs w:val="30"/>
        </w:rPr>
        <w:t>SP de</w:t>
      </w:r>
    </w:p>
    <w:p w14:paraId="24042A44" w14:textId="673794B6" w:rsidR="009F174E" w:rsidRPr="009C2725" w:rsidRDefault="004D2644" w:rsidP="00053AC9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Inovação e </w:t>
      </w:r>
      <w:r w:rsidR="009F174E" w:rsidRPr="009C2725">
        <w:rPr>
          <w:rFonts w:ascii="Arial" w:hAnsi="Arial" w:cs="Arial"/>
          <w:b/>
          <w:sz w:val="30"/>
          <w:szCs w:val="30"/>
        </w:rPr>
        <w:t>E</w:t>
      </w:r>
      <w:r w:rsidR="00FD7C22">
        <w:rPr>
          <w:rFonts w:ascii="Arial" w:hAnsi="Arial" w:cs="Arial"/>
          <w:b/>
          <w:sz w:val="30"/>
          <w:szCs w:val="30"/>
        </w:rPr>
        <w:t xml:space="preserve">mpreendedorismo </w:t>
      </w:r>
      <w:r w:rsidR="00053AC9">
        <w:rPr>
          <w:rFonts w:ascii="Arial" w:hAnsi="Arial" w:cs="Arial"/>
          <w:b/>
          <w:sz w:val="30"/>
          <w:szCs w:val="30"/>
        </w:rPr>
        <w:t xml:space="preserve">/ Criação de </w:t>
      </w:r>
      <w:r w:rsidR="00496402">
        <w:rPr>
          <w:rFonts w:ascii="Arial" w:hAnsi="Arial" w:cs="Arial"/>
          <w:b/>
          <w:sz w:val="30"/>
          <w:szCs w:val="30"/>
        </w:rPr>
        <w:t>Startup</w:t>
      </w:r>
    </w:p>
    <w:p w14:paraId="4ED62BCC" w14:textId="2912F07C" w:rsidR="009F174E" w:rsidRDefault="009F174E" w:rsidP="00053AC9">
      <w:pPr>
        <w:spacing w:after="0" w:line="360" w:lineRule="auto"/>
        <w:ind w:firstLine="992"/>
        <w:jc w:val="center"/>
        <w:rPr>
          <w:rFonts w:ascii="Arial" w:hAnsi="Arial" w:cs="Arial"/>
          <w:b/>
          <w:color w:val="000000"/>
          <w:sz w:val="28"/>
        </w:rPr>
      </w:pPr>
      <w:r w:rsidRPr="009C2725">
        <w:rPr>
          <w:rFonts w:ascii="Arial" w:hAnsi="Arial" w:cs="Arial"/>
          <w:b/>
          <w:color w:val="000000"/>
          <w:sz w:val="28"/>
        </w:rPr>
        <w:t xml:space="preserve">Edição </w:t>
      </w:r>
      <w:r w:rsidR="00A767E2">
        <w:rPr>
          <w:rFonts w:ascii="Arial" w:hAnsi="Arial" w:cs="Arial"/>
          <w:b/>
          <w:color w:val="000000"/>
          <w:sz w:val="28"/>
        </w:rPr>
        <w:t>2020</w:t>
      </w:r>
    </w:p>
    <w:p w14:paraId="095B1AB0" w14:textId="77777777" w:rsidR="009C2725" w:rsidRPr="009C2725" w:rsidRDefault="009C2725" w:rsidP="00053AC9">
      <w:pPr>
        <w:spacing w:after="0" w:line="360" w:lineRule="auto"/>
        <w:ind w:firstLine="992"/>
        <w:jc w:val="center"/>
        <w:rPr>
          <w:rFonts w:ascii="Arial" w:hAnsi="Arial" w:cs="Arial"/>
          <w:b/>
          <w:color w:val="000000"/>
          <w:sz w:val="28"/>
        </w:rPr>
      </w:pPr>
    </w:p>
    <w:p w14:paraId="071B82CB" w14:textId="7DB56792" w:rsidR="009F174E" w:rsidRPr="00470C09" w:rsidRDefault="009F174E" w:rsidP="00053AC9">
      <w:pPr>
        <w:spacing w:after="0" w:line="360" w:lineRule="auto"/>
        <w:ind w:left="3261"/>
        <w:jc w:val="both"/>
        <w:rPr>
          <w:rFonts w:ascii="Arial" w:hAnsi="Arial" w:cs="Arial"/>
          <w:color w:val="000000"/>
          <w:sz w:val="20"/>
        </w:rPr>
      </w:pPr>
      <w:r w:rsidRPr="00470C09">
        <w:rPr>
          <w:rFonts w:ascii="Arial" w:hAnsi="Arial" w:cs="Arial"/>
          <w:color w:val="000000"/>
          <w:sz w:val="20"/>
        </w:rPr>
        <w:t xml:space="preserve">DISPÕE SOBRE O PROGRAMA SANTANDER-USP, EDIÇÃO </w:t>
      </w:r>
      <w:r w:rsidR="00301B17">
        <w:rPr>
          <w:rFonts w:ascii="Arial" w:hAnsi="Arial" w:cs="Arial"/>
          <w:color w:val="000000"/>
          <w:sz w:val="20"/>
        </w:rPr>
        <w:t>2020</w:t>
      </w:r>
      <w:r w:rsidRPr="00470C09">
        <w:rPr>
          <w:rFonts w:ascii="Arial" w:hAnsi="Arial" w:cs="Arial"/>
          <w:color w:val="000000"/>
          <w:sz w:val="20"/>
        </w:rPr>
        <w:t xml:space="preserve">, SOB A GESTÃO ACADÊMICA E ADMINISTRATIVA DA </w:t>
      </w:r>
      <w:r w:rsidR="005317FD">
        <w:rPr>
          <w:rFonts w:ascii="Arial" w:hAnsi="Arial" w:cs="Arial"/>
          <w:color w:val="000000"/>
          <w:sz w:val="20"/>
        </w:rPr>
        <w:t>AGÊNCIA USP DE INOVAÇÃO</w:t>
      </w:r>
      <w:r w:rsidRPr="00470C09">
        <w:rPr>
          <w:rFonts w:ascii="Arial" w:hAnsi="Arial" w:cs="Arial"/>
          <w:color w:val="000000"/>
          <w:sz w:val="20"/>
        </w:rPr>
        <w:t xml:space="preserve"> QUE VISA </w:t>
      </w:r>
      <w:r w:rsidR="00FD7C22">
        <w:rPr>
          <w:rFonts w:ascii="Arial" w:hAnsi="Arial" w:cs="Arial"/>
          <w:color w:val="000000"/>
          <w:sz w:val="20"/>
        </w:rPr>
        <w:t>APOIAR O</w:t>
      </w:r>
      <w:r w:rsidRPr="00470C09">
        <w:rPr>
          <w:rFonts w:ascii="Arial" w:hAnsi="Arial" w:cs="Arial"/>
          <w:color w:val="000000"/>
          <w:sz w:val="20"/>
        </w:rPr>
        <w:t xml:space="preserve"> </w:t>
      </w:r>
      <w:r w:rsidR="005B6953">
        <w:rPr>
          <w:rFonts w:ascii="Arial" w:hAnsi="Arial" w:cs="Arial"/>
          <w:color w:val="000000"/>
          <w:sz w:val="20"/>
        </w:rPr>
        <w:t xml:space="preserve">PROGRAMA </w:t>
      </w:r>
      <w:r w:rsidR="00301B17">
        <w:rPr>
          <w:rFonts w:ascii="Arial" w:hAnsi="Arial" w:cs="Arial"/>
          <w:color w:val="000000"/>
          <w:sz w:val="20"/>
        </w:rPr>
        <w:t>STARTUP</w:t>
      </w:r>
      <w:r w:rsidR="00A767E2">
        <w:rPr>
          <w:rFonts w:ascii="Arial" w:hAnsi="Arial" w:cs="Arial"/>
          <w:color w:val="000000"/>
          <w:sz w:val="20"/>
        </w:rPr>
        <w:t xml:space="preserve"> USP</w:t>
      </w:r>
      <w:r w:rsidRPr="00470C09">
        <w:rPr>
          <w:rFonts w:ascii="Arial" w:hAnsi="Arial" w:cs="Arial"/>
          <w:color w:val="000000"/>
          <w:sz w:val="20"/>
        </w:rPr>
        <w:t xml:space="preserve">. </w:t>
      </w:r>
    </w:p>
    <w:p w14:paraId="457569B5" w14:textId="77777777" w:rsidR="009F174E" w:rsidRPr="00470C09" w:rsidRDefault="009F174E" w:rsidP="00053AC9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46514ED" w14:textId="3ECBCA01" w:rsidR="009F174E" w:rsidRPr="00470C09" w:rsidRDefault="009F174E" w:rsidP="00053AC9">
      <w:pPr>
        <w:spacing w:after="0" w:line="360" w:lineRule="auto"/>
        <w:jc w:val="both"/>
        <w:rPr>
          <w:rFonts w:ascii="Arial" w:hAnsi="Arial" w:cs="Arial"/>
          <w:b/>
          <w:color w:val="1F497D"/>
          <w:sz w:val="24"/>
        </w:rPr>
      </w:pPr>
      <w:r w:rsidRPr="00470C09">
        <w:rPr>
          <w:rFonts w:ascii="Arial" w:hAnsi="Arial" w:cs="Arial"/>
          <w:b/>
          <w:sz w:val="24"/>
        </w:rPr>
        <w:t xml:space="preserve">I. Da Caracterização do Edital </w:t>
      </w:r>
      <w:r w:rsidR="00490459">
        <w:rPr>
          <w:rFonts w:ascii="Arial" w:hAnsi="Arial" w:cs="Arial"/>
          <w:b/>
          <w:sz w:val="24"/>
        </w:rPr>
        <w:t>Santander Universidades</w:t>
      </w:r>
      <w:r w:rsidRPr="00470C09">
        <w:rPr>
          <w:rFonts w:ascii="Arial" w:hAnsi="Arial" w:cs="Arial"/>
          <w:b/>
          <w:sz w:val="24"/>
        </w:rPr>
        <w:t xml:space="preserve">: Bolsas </w:t>
      </w:r>
      <w:r w:rsidR="009E0ADD">
        <w:rPr>
          <w:rFonts w:ascii="Arial" w:hAnsi="Arial" w:cs="Arial"/>
          <w:b/>
          <w:sz w:val="24"/>
        </w:rPr>
        <w:t>de incentivo a</w:t>
      </w:r>
      <w:r w:rsidR="00952B84">
        <w:rPr>
          <w:rFonts w:ascii="Arial" w:hAnsi="Arial" w:cs="Arial"/>
          <w:b/>
          <w:sz w:val="24"/>
        </w:rPr>
        <w:t>s “</w:t>
      </w:r>
      <w:r w:rsidR="00496402">
        <w:rPr>
          <w:rFonts w:ascii="Arial" w:hAnsi="Arial" w:cs="Arial"/>
          <w:b/>
          <w:sz w:val="24"/>
        </w:rPr>
        <w:t>Startup</w:t>
      </w:r>
      <w:r w:rsidR="005B6953">
        <w:rPr>
          <w:rFonts w:ascii="Arial" w:hAnsi="Arial" w:cs="Arial"/>
          <w:b/>
          <w:sz w:val="24"/>
        </w:rPr>
        <w:t xml:space="preserve"> </w:t>
      </w:r>
      <w:r w:rsidR="009E0ADD">
        <w:rPr>
          <w:rFonts w:ascii="Arial" w:hAnsi="Arial" w:cs="Arial"/>
          <w:b/>
          <w:sz w:val="24"/>
        </w:rPr>
        <w:t>USP</w:t>
      </w:r>
      <w:r w:rsidR="00952B84">
        <w:rPr>
          <w:rFonts w:ascii="Arial" w:hAnsi="Arial" w:cs="Arial"/>
          <w:b/>
          <w:sz w:val="24"/>
        </w:rPr>
        <w:t>”</w:t>
      </w:r>
    </w:p>
    <w:p w14:paraId="239C5340" w14:textId="13B231CC" w:rsidR="00EB6593" w:rsidRDefault="009F174E" w:rsidP="00053AC9">
      <w:pPr>
        <w:spacing w:after="0" w:line="360" w:lineRule="auto"/>
        <w:jc w:val="both"/>
        <w:rPr>
          <w:rFonts w:ascii="Arial" w:hAnsi="Arial" w:cs="Arial"/>
        </w:rPr>
      </w:pPr>
      <w:r w:rsidRPr="00470C09">
        <w:rPr>
          <w:rFonts w:ascii="Arial" w:hAnsi="Arial" w:cs="Arial"/>
        </w:rPr>
        <w:t xml:space="preserve">O Programa </w:t>
      </w:r>
      <w:r w:rsidR="00845365">
        <w:rPr>
          <w:rFonts w:ascii="Arial" w:hAnsi="Arial" w:cs="Arial"/>
        </w:rPr>
        <w:t>Santander Universidades-USP/</w:t>
      </w:r>
      <w:r w:rsidR="009E0ADD">
        <w:rPr>
          <w:rFonts w:ascii="Arial" w:hAnsi="Arial" w:cs="Arial"/>
        </w:rPr>
        <w:t xml:space="preserve"> </w:t>
      </w:r>
      <w:r w:rsidR="00E06EBB">
        <w:rPr>
          <w:rFonts w:ascii="Arial" w:hAnsi="Arial" w:cs="Arial"/>
        </w:rPr>
        <w:t>de b</w:t>
      </w:r>
      <w:r w:rsidRPr="00470C09">
        <w:rPr>
          <w:rFonts w:ascii="Arial" w:hAnsi="Arial" w:cs="Arial"/>
        </w:rPr>
        <w:t>olsas</w:t>
      </w:r>
      <w:r w:rsidR="00024941">
        <w:rPr>
          <w:rFonts w:ascii="Arial" w:hAnsi="Arial" w:cs="Arial"/>
        </w:rPr>
        <w:t xml:space="preserve"> de</w:t>
      </w:r>
      <w:r w:rsidRPr="00470C09">
        <w:rPr>
          <w:rFonts w:ascii="Arial" w:hAnsi="Arial" w:cs="Arial"/>
        </w:rPr>
        <w:t xml:space="preserve"> </w:t>
      </w:r>
      <w:r w:rsidR="005858C3">
        <w:rPr>
          <w:rFonts w:ascii="Arial" w:hAnsi="Arial" w:cs="Arial"/>
        </w:rPr>
        <w:t xml:space="preserve">incentivo a </w:t>
      </w:r>
      <w:r w:rsidR="00496402">
        <w:rPr>
          <w:rFonts w:ascii="Arial" w:hAnsi="Arial" w:cs="Arial"/>
        </w:rPr>
        <w:t>Startup</w:t>
      </w:r>
      <w:r w:rsidR="005858C3">
        <w:rPr>
          <w:rFonts w:ascii="Arial" w:hAnsi="Arial" w:cs="Arial"/>
        </w:rPr>
        <w:t xml:space="preserve">/USP </w:t>
      </w:r>
      <w:r w:rsidRPr="00470C09">
        <w:rPr>
          <w:rFonts w:ascii="Arial" w:hAnsi="Arial" w:cs="Arial"/>
        </w:rPr>
        <w:t xml:space="preserve">é uma ação da </w:t>
      </w:r>
      <w:r w:rsidR="00FD7C22">
        <w:rPr>
          <w:rFonts w:ascii="Arial" w:hAnsi="Arial" w:cs="Arial"/>
        </w:rPr>
        <w:t xml:space="preserve">USP </w:t>
      </w:r>
      <w:r w:rsidR="002F3639" w:rsidRPr="009F632F">
        <w:rPr>
          <w:rFonts w:ascii="Arial" w:hAnsi="Arial" w:cs="Arial"/>
        </w:rPr>
        <w:t>por meio da</w:t>
      </w:r>
      <w:r w:rsidR="00FD7C22" w:rsidRPr="009F632F">
        <w:rPr>
          <w:rFonts w:ascii="Arial" w:hAnsi="Arial" w:cs="Arial"/>
        </w:rPr>
        <w:t xml:space="preserve"> </w:t>
      </w:r>
      <w:r w:rsidR="00024941" w:rsidRPr="009F632F">
        <w:rPr>
          <w:rFonts w:ascii="Arial" w:hAnsi="Arial" w:cs="Arial"/>
        </w:rPr>
        <w:t>Agência USP de Inovação</w:t>
      </w:r>
      <w:r w:rsidR="00627599" w:rsidRPr="009F632F">
        <w:rPr>
          <w:rFonts w:ascii="Arial" w:hAnsi="Arial" w:cs="Arial"/>
        </w:rPr>
        <w:t>,</w:t>
      </w:r>
      <w:r w:rsidR="00A658E3" w:rsidRPr="009F632F">
        <w:rPr>
          <w:rFonts w:ascii="Arial" w:hAnsi="Arial" w:cs="Arial"/>
        </w:rPr>
        <w:t xml:space="preserve"> </w:t>
      </w:r>
      <w:r w:rsidR="00845365" w:rsidRPr="009F632F">
        <w:rPr>
          <w:rFonts w:ascii="Arial" w:hAnsi="Arial" w:cs="Arial"/>
        </w:rPr>
        <w:t xml:space="preserve">que visa </w:t>
      </w:r>
      <w:r w:rsidR="00532BC3" w:rsidRPr="009F632F">
        <w:rPr>
          <w:rFonts w:ascii="Arial" w:hAnsi="Arial" w:cs="Arial"/>
        </w:rPr>
        <w:t>selecionar estudantes</w:t>
      </w:r>
      <w:r w:rsidR="00A767E2">
        <w:rPr>
          <w:rFonts w:ascii="Arial" w:hAnsi="Arial" w:cs="Arial"/>
        </w:rPr>
        <w:t xml:space="preserve"> de </w:t>
      </w:r>
      <w:r w:rsidR="00845365" w:rsidRPr="009F632F">
        <w:rPr>
          <w:rFonts w:ascii="Arial" w:hAnsi="Arial" w:cs="Arial"/>
        </w:rPr>
        <w:t xml:space="preserve">graduação de elevado mérito acadêmico para </w:t>
      </w:r>
      <w:r w:rsidR="00BA0B52">
        <w:rPr>
          <w:rFonts w:ascii="Arial" w:hAnsi="Arial" w:cs="Arial"/>
        </w:rPr>
        <w:t>desenvolverem</w:t>
      </w:r>
      <w:r w:rsidR="00845BDA" w:rsidRPr="009F632F">
        <w:rPr>
          <w:rFonts w:ascii="Arial" w:hAnsi="Arial" w:cs="Arial"/>
        </w:rPr>
        <w:t xml:space="preserve"> atividades </w:t>
      </w:r>
      <w:r w:rsidR="00A658E3" w:rsidRPr="009F632F">
        <w:rPr>
          <w:rFonts w:ascii="Arial" w:hAnsi="Arial" w:cs="Arial"/>
        </w:rPr>
        <w:t>de pesquisa</w:t>
      </w:r>
      <w:r w:rsidR="004D2644" w:rsidRPr="009F632F">
        <w:rPr>
          <w:rFonts w:ascii="Arial" w:hAnsi="Arial" w:cs="Arial"/>
        </w:rPr>
        <w:t xml:space="preserve"> e promoção do desenvolvimento tecnológico</w:t>
      </w:r>
      <w:r w:rsidR="00EB6593">
        <w:rPr>
          <w:rFonts w:ascii="Arial" w:hAnsi="Arial" w:cs="Arial"/>
        </w:rPr>
        <w:t xml:space="preserve"> e inovação</w:t>
      </w:r>
      <w:r w:rsidR="003C4D6F" w:rsidRPr="009F632F">
        <w:rPr>
          <w:rFonts w:ascii="Arial" w:hAnsi="Arial" w:cs="Arial"/>
        </w:rPr>
        <w:t>:</w:t>
      </w:r>
      <w:r w:rsidR="00A658E3" w:rsidRPr="009F632F">
        <w:rPr>
          <w:rFonts w:ascii="Arial" w:hAnsi="Arial" w:cs="Arial"/>
        </w:rPr>
        <w:t xml:space="preserve"> </w:t>
      </w:r>
      <w:r w:rsidR="004D2644" w:rsidRPr="00737CA2">
        <w:rPr>
          <w:rFonts w:ascii="Arial" w:hAnsi="Arial" w:cs="Arial"/>
          <w:b/>
        </w:rPr>
        <w:t>“</w:t>
      </w:r>
      <w:r w:rsidR="00E06EBB" w:rsidRPr="00737CA2">
        <w:rPr>
          <w:rFonts w:ascii="Arial" w:hAnsi="Arial" w:cs="Arial"/>
          <w:b/>
        </w:rPr>
        <w:t>Programa</w:t>
      </w:r>
      <w:r w:rsidR="002E1028" w:rsidRPr="00737CA2">
        <w:rPr>
          <w:rFonts w:ascii="Arial" w:hAnsi="Arial" w:cs="Arial"/>
          <w:b/>
        </w:rPr>
        <w:t xml:space="preserve"> </w:t>
      </w:r>
      <w:r w:rsidR="00EB6593" w:rsidRPr="00737CA2">
        <w:rPr>
          <w:rFonts w:ascii="Arial" w:hAnsi="Arial" w:cs="Arial"/>
          <w:b/>
        </w:rPr>
        <w:t>S</w:t>
      </w:r>
      <w:r w:rsidR="002E1028" w:rsidRPr="00737CA2">
        <w:rPr>
          <w:rFonts w:ascii="Arial" w:hAnsi="Arial" w:cs="Arial"/>
          <w:b/>
        </w:rPr>
        <w:t>TARTUP</w:t>
      </w:r>
      <w:r w:rsidR="00EB6593" w:rsidRPr="00737CA2">
        <w:rPr>
          <w:rFonts w:ascii="Arial" w:hAnsi="Arial" w:cs="Arial"/>
          <w:b/>
        </w:rPr>
        <w:t xml:space="preserve"> USP</w:t>
      </w:r>
      <w:r w:rsidR="004D2644" w:rsidRPr="009F632F">
        <w:rPr>
          <w:rFonts w:ascii="Arial" w:hAnsi="Arial" w:cs="Arial"/>
        </w:rPr>
        <w:t>”</w:t>
      </w:r>
      <w:r w:rsidR="00EB6593">
        <w:rPr>
          <w:rFonts w:ascii="Arial" w:hAnsi="Arial" w:cs="Arial"/>
        </w:rPr>
        <w:t>. O apoio do Programa Santander Universidades será por meio da concessão de bolsas para alunos da USP.</w:t>
      </w:r>
      <w:r w:rsidR="002E1028">
        <w:rPr>
          <w:rFonts w:ascii="Arial" w:hAnsi="Arial" w:cs="Arial"/>
        </w:rPr>
        <w:t xml:space="preserve"> </w:t>
      </w:r>
    </w:p>
    <w:p w14:paraId="33FC52CB" w14:textId="77777777" w:rsidR="00053AC9" w:rsidRDefault="00053AC9" w:rsidP="00053AC9">
      <w:pPr>
        <w:spacing w:after="0" w:line="360" w:lineRule="auto"/>
        <w:jc w:val="both"/>
        <w:rPr>
          <w:rFonts w:ascii="Arial" w:hAnsi="Arial" w:cs="Arial"/>
        </w:rPr>
      </w:pPr>
    </w:p>
    <w:p w14:paraId="74E0AF92" w14:textId="415523AE" w:rsidR="00A658E3" w:rsidRPr="007D32B0" w:rsidRDefault="00EB6593" w:rsidP="00053AC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A1424A">
        <w:rPr>
          <w:rFonts w:ascii="Arial" w:hAnsi="Arial" w:cs="Arial"/>
        </w:rPr>
        <w:t xml:space="preserve">As bolsas serão concedidas a </w:t>
      </w:r>
      <w:r w:rsidR="008F3E1E">
        <w:rPr>
          <w:rFonts w:ascii="Arial" w:hAnsi="Arial" w:cs="Arial"/>
        </w:rPr>
        <w:t xml:space="preserve">equipes de </w:t>
      </w:r>
      <w:r>
        <w:rPr>
          <w:rFonts w:ascii="Arial" w:hAnsi="Arial" w:cs="Arial"/>
        </w:rPr>
        <w:t xml:space="preserve">estudantes </w:t>
      </w:r>
      <w:r w:rsidRPr="00A1424A">
        <w:rPr>
          <w:rFonts w:ascii="Arial" w:hAnsi="Arial" w:cs="Arial"/>
        </w:rPr>
        <w:t xml:space="preserve">regularmente matriculados e de elevado mérito acadêmico </w:t>
      </w:r>
      <w:r>
        <w:rPr>
          <w:rFonts w:ascii="Arial" w:hAnsi="Arial" w:cs="Arial"/>
        </w:rPr>
        <w:t>que tenham cursado alguma das disciplinas relacionadas a empreendedorismo e inovação oferecidas na USP, ou</w:t>
      </w:r>
      <w:r w:rsidR="008F3E1E">
        <w:rPr>
          <w:rFonts w:ascii="Arial" w:hAnsi="Arial" w:cs="Arial"/>
        </w:rPr>
        <w:t xml:space="preserve"> participado de programas de fo</w:t>
      </w:r>
      <w:r>
        <w:rPr>
          <w:rFonts w:ascii="Arial" w:hAnsi="Arial" w:cs="Arial"/>
        </w:rPr>
        <w:t>mento ao empreendedorismo realizados pelas entidades estudantis. (</w:t>
      </w:r>
      <w:hyperlink r:id="rId8" w:history="1">
        <w:r w:rsidRPr="00AC609D">
          <w:rPr>
            <w:rStyle w:val="Hiperlink"/>
            <w:rFonts w:ascii="Arial" w:hAnsi="Arial" w:cs="Arial"/>
          </w:rPr>
          <w:t>www.solus.usp.br)</w:t>
        </w:r>
      </w:hyperlink>
      <w:r w:rsidR="002E1028">
        <w:rPr>
          <w:rFonts w:ascii="Arial" w:hAnsi="Arial" w:cs="Arial"/>
        </w:rPr>
        <w:t xml:space="preserve">, </w:t>
      </w:r>
      <w:r w:rsidR="008F3E1E">
        <w:rPr>
          <w:rFonts w:ascii="Arial" w:hAnsi="Arial" w:cs="Arial"/>
        </w:rPr>
        <w:t xml:space="preserve">que tenham por objetivo desenvolver o plano de negócios de uma startup passando pelo processo de pré-incubação </w:t>
      </w:r>
      <w:r w:rsidR="00443441">
        <w:rPr>
          <w:rFonts w:ascii="Arial" w:hAnsi="Arial" w:cs="Arial"/>
        </w:rPr>
        <w:t xml:space="preserve">de 06 (seis) meses </w:t>
      </w:r>
      <w:r w:rsidR="008F3E1E">
        <w:rPr>
          <w:rFonts w:ascii="Arial" w:hAnsi="Arial" w:cs="Arial"/>
        </w:rPr>
        <w:t xml:space="preserve">em uma das </w:t>
      </w:r>
      <w:r w:rsidR="00EA2BD4">
        <w:rPr>
          <w:rFonts w:ascii="Arial" w:hAnsi="Arial" w:cs="Arial"/>
        </w:rPr>
        <w:t xml:space="preserve">seguintes </w:t>
      </w:r>
      <w:r w:rsidR="008F3E1E">
        <w:rPr>
          <w:rFonts w:ascii="Arial" w:hAnsi="Arial" w:cs="Arial"/>
        </w:rPr>
        <w:t>incubadoras</w:t>
      </w:r>
      <w:r w:rsidR="00EA2BD4">
        <w:rPr>
          <w:rFonts w:ascii="Arial" w:hAnsi="Arial" w:cs="Arial"/>
        </w:rPr>
        <w:t xml:space="preserve">: </w:t>
      </w:r>
      <w:r w:rsidR="008F3E1E">
        <w:rPr>
          <w:rFonts w:ascii="Arial" w:hAnsi="Arial" w:cs="Arial"/>
        </w:rPr>
        <w:t>CIETEC</w:t>
      </w:r>
      <w:r w:rsidR="00EA2BD4">
        <w:rPr>
          <w:rFonts w:ascii="Arial" w:hAnsi="Arial" w:cs="Arial"/>
        </w:rPr>
        <w:t xml:space="preserve"> (São Paulo)</w:t>
      </w:r>
      <w:r w:rsidR="008F3E1E">
        <w:rPr>
          <w:rFonts w:ascii="Arial" w:hAnsi="Arial" w:cs="Arial"/>
        </w:rPr>
        <w:t>, ESALQTEC</w:t>
      </w:r>
      <w:r w:rsidR="00EA2BD4">
        <w:rPr>
          <w:rFonts w:ascii="Arial" w:hAnsi="Arial" w:cs="Arial"/>
        </w:rPr>
        <w:t xml:space="preserve"> (Piracicaba)</w:t>
      </w:r>
      <w:r w:rsidR="008F3E1E">
        <w:rPr>
          <w:rFonts w:ascii="Arial" w:hAnsi="Arial" w:cs="Arial"/>
        </w:rPr>
        <w:t>, HABITS</w:t>
      </w:r>
      <w:r w:rsidR="008D72FE">
        <w:rPr>
          <w:rFonts w:ascii="Arial" w:hAnsi="Arial" w:cs="Arial"/>
        </w:rPr>
        <w:t xml:space="preserve"> </w:t>
      </w:r>
      <w:r w:rsidR="00EA2BD4">
        <w:rPr>
          <w:rFonts w:ascii="Arial" w:hAnsi="Arial" w:cs="Arial"/>
        </w:rPr>
        <w:t>(USP Leste)</w:t>
      </w:r>
      <w:r w:rsidR="008F3E1E">
        <w:rPr>
          <w:rFonts w:ascii="Arial" w:hAnsi="Arial" w:cs="Arial"/>
        </w:rPr>
        <w:t>,</w:t>
      </w:r>
      <w:r w:rsidR="008F3E1E" w:rsidRPr="008F3E1E">
        <w:rPr>
          <w:rFonts w:ascii="Arial" w:hAnsi="Arial" w:cs="Arial"/>
        </w:rPr>
        <w:t xml:space="preserve"> </w:t>
      </w:r>
      <w:r w:rsidR="004C1F38">
        <w:rPr>
          <w:rFonts w:ascii="Arial" w:hAnsi="Arial" w:cs="Arial"/>
        </w:rPr>
        <w:t>INOVAHC</w:t>
      </w:r>
      <w:r w:rsidR="00EA2BD4">
        <w:rPr>
          <w:rFonts w:ascii="Arial" w:hAnsi="Arial" w:cs="Arial"/>
        </w:rPr>
        <w:t xml:space="preserve"> (São Paulo</w:t>
      </w:r>
      <w:r w:rsidR="00EA2BD4" w:rsidRPr="007D32B0">
        <w:rPr>
          <w:rFonts w:ascii="Arial" w:hAnsi="Arial" w:cs="Arial"/>
          <w:color w:val="000000" w:themeColor="text1"/>
        </w:rPr>
        <w:t>)</w:t>
      </w:r>
      <w:r w:rsidR="004C1F38" w:rsidRPr="007D32B0">
        <w:rPr>
          <w:rFonts w:ascii="Arial" w:hAnsi="Arial" w:cs="Arial"/>
          <w:color w:val="000000" w:themeColor="text1"/>
        </w:rPr>
        <w:t xml:space="preserve">, </w:t>
      </w:r>
      <w:r w:rsidR="00D10F58" w:rsidRPr="007D32B0">
        <w:rPr>
          <w:rFonts w:ascii="Arial" w:hAnsi="Arial" w:cs="Arial"/>
          <w:color w:val="000000" w:themeColor="text1"/>
        </w:rPr>
        <w:t xml:space="preserve">ParqTec (São Carlos) e </w:t>
      </w:r>
      <w:r w:rsidR="008F3E1E" w:rsidRPr="007D32B0">
        <w:rPr>
          <w:rFonts w:ascii="Arial" w:hAnsi="Arial" w:cs="Arial"/>
          <w:color w:val="000000" w:themeColor="text1"/>
        </w:rPr>
        <w:t>SUPERA</w:t>
      </w:r>
      <w:r w:rsidR="00EA2BD4" w:rsidRPr="007D32B0">
        <w:rPr>
          <w:rFonts w:ascii="Arial" w:hAnsi="Arial" w:cs="Arial"/>
          <w:color w:val="000000" w:themeColor="text1"/>
        </w:rPr>
        <w:t xml:space="preserve"> (Ribeirão Preto)</w:t>
      </w:r>
      <w:r w:rsidR="00D10F58" w:rsidRPr="007D32B0">
        <w:rPr>
          <w:rFonts w:ascii="Arial" w:hAnsi="Arial" w:cs="Arial"/>
          <w:color w:val="000000" w:themeColor="text1"/>
        </w:rPr>
        <w:t xml:space="preserve">, </w:t>
      </w:r>
      <w:r w:rsidR="00D02A93" w:rsidRPr="007D32B0">
        <w:rPr>
          <w:rFonts w:ascii="Arial" w:hAnsi="Arial" w:cs="Arial"/>
          <w:color w:val="000000" w:themeColor="text1"/>
        </w:rPr>
        <w:t xml:space="preserve"> </w:t>
      </w:r>
      <w:r w:rsidR="00496402" w:rsidRPr="007D32B0">
        <w:rPr>
          <w:rFonts w:ascii="Arial" w:hAnsi="Arial" w:cs="Arial"/>
          <w:color w:val="000000" w:themeColor="text1"/>
        </w:rPr>
        <w:t>conforme as características dos Programas de cada uma d</w:t>
      </w:r>
      <w:r w:rsidR="004C1F38" w:rsidRPr="007D32B0">
        <w:rPr>
          <w:rFonts w:ascii="Arial" w:hAnsi="Arial" w:cs="Arial"/>
          <w:color w:val="000000" w:themeColor="text1"/>
        </w:rPr>
        <w:t>est</w:t>
      </w:r>
      <w:r w:rsidR="00496402" w:rsidRPr="007D32B0">
        <w:rPr>
          <w:rFonts w:ascii="Arial" w:hAnsi="Arial" w:cs="Arial"/>
          <w:color w:val="000000" w:themeColor="text1"/>
        </w:rPr>
        <w:t>as incubadoras</w:t>
      </w:r>
      <w:r w:rsidR="008F3E1E" w:rsidRPr="007D32B0">
        <w:rPr>
          <w:rFonts w:ascii="Arial" w:hAnsi="Arial" w:cs="Arial"/>
          <w:color w:val="000000" w:themeColor="text1"/>
        </w:rPr>
        <w:t>.</w:t>
      </w:r>
    </w:p>
    <w:p w14:paraId="6ABC6E52" w14:textId="77777777" w:rsidR="00845BDA" w:rsidRPr="009F632F" w:rsidRDefault="00845BDA" w:rsidP="00053AC9">
      <w:pPr>
        <w:spacing w:after="0" w:line="360" w:lineRule="auto"/>
        <w:jc w:val="both"/>
        <w:rPr>
          <w:rFonts w:ascii="Arial" w:hAnsi="Arial" w:cs="Arial"/>
        </w:rPr>
      </w:pPr>
    </w:p>
    <w:p w14:paraId="59E12A69" w14:textId="67F3C26B" w:rsidR="00845BDA" w:rsidRPr="009F632F" w:rsidRDefault="009F174E" w:rsidP="00053AC9">
      <w:pPr>
        <w:spacing w:after="0" w:line="360" w:lineRule="auto"/>
        <w:jc w:val="both"/>
        <w:rPr>
          <w:rFonts w:ascii="Arial" w:hAnsi="Arial" w:cs="Arial"/>
        </w:rPr>
      </w:pPr>
      <w:r w:rsidRPr="009F632F">
        <w:rPr>
          <w:rFonts w:ascii="Arial" w:hAnsi="Arial" w:cs="Arial"/>
        </w:rPr>
        <w:t>O</w:t>
      </w:r>
      <w:r w:rsidR="00845BDA" w:rsidRPr="009F632F">
        <w:rPr>
          <w:rFonts w:ascii="Arial" w:hAnsi="Arial" w:cs="Arial"/>
        </w:rPr>
        <w:t>s</w:t>
      </w:r>
      <w:r w:rsidRPr="009F632F">
        <w:rPr>
          <w:rFonts w:ascii="Arial" w:hAnsi="Arial" w:cs="Arial"/>
        </w:rPr>
        <w:t xml:space="preserve"> bolsista</w:t>
      </w:r>
      <w:r w:rsidR="00845BDA" w:rsidRPr="009F632F">
        <w:rPr>
          <w:rFonts w:ascii="Arial" w:hAnsi="Arial" w:cs="Arial"/>
        </w:rPr>
        <w:t>s</w:t>
      </w:r>
      <w:r w:rsidR="003C4D6F" w:rsidRPr="009F632F">
        <w:rPr>
          <w:rFonts w:ascii="Arial" w:hAnsi="Arial" w:cs="Arial"/>
        </w:rPr>
        <w:t xml:space="preserve"> </w:t>
      </w:r>
      <w:r w:rsidR="00845365" w:rsidRPr="009F632F">
        <w:rPr>
          <w:rFonts w:ascii="Arial" w:hAnsi="Arial" w:cs="Arial"/>
        </w:rPr>
        <w:t>atuar</w:t>
      </w:r>
      <w:r w:rsidR="00845BDA" w:rsidRPr="009F632F">
        <w:rPr>
          <w:rFonts w:ascii="Arial" w:hAnsi="Arial" w:cs="Arial"/>
        </w:rPr>
        <w:t xml:space="preserve">ão </w:t>
      </w:r>
      <w:r w:rsidR="00845365" w:rsidRPr="009F632F">
        <w:rPr>
          <w:rFonts w:ascii="Arial" w:hAnsi="Arial" w:cs="Arial"/>
        </w:rPr>
        <w:t xml:space="preserve">sob a </w:t>
      </w:r>
      <w:r w:rsidR="008F3E1E">
        <w:rPr>
          <w:rFonts w:ascii="Arial" w:hAnsi="Arial" w:cs="Arial"/>
        </w:rPr>
        <w:t xml:space="preserve">mentoria </w:t>
      </w:r>
      <w:r w:rsidR="00845BDA" w:rsidRPr="009F632F">
        <w:rPr>
          <w:rFonts w:ascii="Arial" w:hAnsi="Arial" w:cs="Arial"/>
        </w:rPr>
        <w:t>d</w:t>
      </w:r>
      <w:r w:rsidR="00885920" w:rsidRPr="009F632F">
        <w:rPr>
          <w:rFonts w:ascii="Arial" w:hAnsi="Arial" w:cs="Arial"/>
        </w:rPr>
        <w:t>e docente</w:t>
      </w:r>
      <w:r w:rsidR="00627599" w:rsidRPr="009F632F">
        <w:rPr>
          <w:rFonts w:ascii="Arial" w:hAnsi="Arial" w:cs="Arial"/>
        </w:rPr>
        <w:t>s</w:t>
      </w:r>
      <w:r w:rsidR="00885920" w:rsidRPr="009F632F">
        <w:rPr>
          <w:rFonts w:ascii="Arial" w:hAnsi="Arial" w:cs="Arial"/>
        </w:rPr>
        <w:t xml:space="preserve"> USP</w:t>
      </w:r>
      <w:r w:rsidR="00627599" w:rsidRPr="009F632F">
        <w:rPr>
          <w:rFonts w:ascii="Arial" w:hAnsi="Arial" w:cs="Arial"/>
        </w:rPr>
        <w:t>,</w:t>
      </w:r>
      <w:r w:rsidR="00885920" w:rsidRPr="009F632F">
        <w:rPr>
          <w:rFonts w:ascii="Arial" w:hAnsi="Arial" w:cs="Arial"/>
        </w:rPr>
        <w:t xml:space="preserve"> </w:t>
      </w:r>
      <w:r w:rsidR="008F3E1E">
        <w:rPr>
          <w:rFonts w:ascii="Arial" w:hAnsi="Arial" w:cs="Arial"/>
        </w:rPr>
        <w:t xml:space="preserve">que acompanharão o </w:t>
      </w:r>
      <w:r w:rsidR="00FD545F" w:rsidRPr="009F632F">
        <w:rPr>
          <w:rFonts w:ascii="Arial" w:hAnsi="Arial" w:cs="Arial"/>
        </w:rPr>
        <w:t>projeto</w:t>
      </w:r>
      <w:r w:rsidR="00845365" w:rsidRPr="009F632F">
        <w:rPr>
          <w:rFonts w:ascii="Arial" w:hAnsi="Arial" w:cs="Arial"/>
        </w:rPr>
        <w:t xml:space="preserve">, </w:t>
      </w:r>
      <w:r w:rsidRPr="009F632F">
        <w:rPr>
          <w:rFonts w:ascii="Arial" w:hAnsi="Arial" w:cs="Arial"/>
        </w:rPr>
        <w:t>e dever</w:t>
      </w:r>
      <w:r w:rsidR="00845BDA" w:rsidRPr="009F632F">
        <w:rPr>
          <w:rFonts w:ascii="Arial" w:hAnsi="Arial" w:cs="Arial"/>
        </w:rPr>
        <w:t>ão</w:t>
      </w:r>
      <w:r w:rsidR="00845365" w:rsidRPr="009F632F">
        <w:rPr>
          <w:rFonts w:ascii="Arial" w:hAnsi="Arial" w:cs="Arial"/>
        </w:rPr>
        <w:t>, primordialmente,</w:t>
      </w:r>
      <w:r w:rsidRPr="009F632F">
        <w:rPr>
          <w:rFonts w:ascii="Arial" w:hAnsi="Arial" w:cs="Arial"/>
        </w:rPr>
        <w:t xml:space="preserve"> se ocupar das atividades </w:t>
      </w:r>
      <w:r w:rsidR="00845365" w:rsidRPr="009F632F">
        <w:rPr>
          <w:rFonts w:ascii="Arial" w:hAnsi="Arial" w:cs="Arial"/>
        </w:rPr>
        <w:t xml:space="preserve">de </w:t>
      </w:r>
      <w:r w:rsidR="008F3E1E">
        <w:rPr>
          <w:rFonts w:ascii="Arial" w:hAnsi="Arial" w:cs="Arial"/>
        </w:rPr>
        <w:t xml:space="preserve">desenvolvimento da tecnologia, mercado e estruturação do </w:t>
      </w:r>
      <w:r w:rsidR="005174FA">
        <w:rPr>
          <w:rFonts w:ascii="Arial" w:hAnsi="Arial" w:cs="Arial"/>
        </w:rPr>
        <w:t>negócio</w:t>
      </w:r>
      <w:r w:rsidR="008F3E1E">
        <w:rPr>
          <w:rFonts w:ascii="Arial" w:hAnsi="Arial" w:cs="Arial"/>
        </w:rPr>
        <w:t xml:space="preserve"> proposto</w:t>
      </w:r>
      <w:r w:rsidR="00845BDA" w:rsidRPr="009F632F">
        <w:rPr>
          <w:rFonts w:ascii="Arial" w:hAnsi="Arial" w:cs="Arial"/>
        </w:rPr>
        <w:t xml:space="preserve">. </w:t>
      </w:r>
    </w:p>
    <w:p w14:paraId="2E24EA31" w14:textId="77777777" w:rsidR="00845BDA" w:rsidRPr="009F632F" w:rsidRDefault="00845BDA" w:rsidP="00053AC9">
      <w:pPr>
        <w:spacing w:after="0" w:line="360" w:lineRule="auto"/>
        <w:jc w:val="both"/>
        <w:rPr>
          <w:rFonts w:ascii="Arial" w:hAnsi="Arial" w:cs="Arial"/>
        </w:rPr>
      </w:pPr>
    </w:p>
    <w:p w14:paraId="593930CB" w14:textId="41ED33EF" w:rsidR="00BB1A17" w:rsidRPr="00611157" w:rsidRDefault="00845BDA" w:rsidP="00053AC9">
      <w:pPr>
        <w:spacing w:after="0" w:line="360" w:lineRule="auto"/>
        <w:jc w:val="both"/>
        <w:rPr>
          <w:rFonts w:ascii="Arial" w:hAnsi="Arial" w:cs="Arial"/>
          <w:b/>
        </w:rPr>
      </w:pPr>
      <w:r w:rsidRPr="009F632F">
        <w:rPr>
          <w:rFonts w:ascii="Arial" w:hAnsi="Arial" w:cs="Arial"/>
        </w:rPr>
        <w:t>Este</w:t>
      </w:r>
      <w:r w:rsidR="009F174E" w:rsidRPr="009F632F">
        <w:rPr>
          <w:rFonts w:ascii="Arial" w:hAnsi="Arial" w:cs="Arial"/>
        </w:rPr>
        <w:t xml:space="preserve"> Edital </w:t>
      </w:r>
      <w:r w:rsidR="0061133D" w:rsidRPr="009F632F">
        <w:rPr>
          <w:rFonts w:ascii="Arial" w:hAnsi="Arial" w:cs="Arial"/>
        </w:rPr>
        <w:t>prevê</w:t>
      </w:r>
      <w:r w:rsidR="009F174E" w:rsidRPr="009F632F">
        <w:rPr>
          <w:rFonts w:ascii="Arial" w:hAnsi="Arial" w:cs="Arial"/>
        </w:rPr>
        <w:t xml:space="preserve"> </w:t>
      </w:r>
      <w:r w:rsidR="008F3E1E">
        <w:rPr>
          <w:rFonts w:ascii="Arial" w:hAnsi="Arial" w:cs="Arial"/>
        </w:rPr>
        <w:t xml:space="preserve">a distribuição de até </w:t>
      </w:r>
      <w:r w:rsidR="008F3E1E" w:rsidRPr="00443441">
        <w:rPr>
          <w:rFonts w:ascii="Arial" w:hAnsi="Arial" w:cs="Arial"/>
          <w:b/>
        </w:rPr>
        <w:t xml:space="preserve">04 bolsas para cada equipe, de um total de </w:t>
      </w:r>
      <w:r w:rsidR="00EB6593" w:rsidRPr="00443441">
        <w:rPr>
          <w:rFonts w:ascii="Arial" w:hAnsi="Arial" w:cs="Arial"/>
          <w:b/>
        </w:rPr>
        <w:t>128 bolsas de 06</w:t>
      </w:r>
      <w:r w:rsidR="0005464F" w:rsidRPr="00443441">
        <w:rPr>
          <w:rFonts w:ascii="Arial" w:hAnsi="Arial" w:cs="Arial"/>
          <w:b/>
        </w:rPr>
        <w:t xml:space="preserve"> meses </w:t>
      </w:r>
      <w:r w:rsidR="006523CC" w:rsidRPr="00443441">
        <w:rPr>
          <w:rFonts w:ascii="Arial" w:hAnsi="Arial" w:cs="Arial"/>
          <w:b/>
        </w:rPr>
        <w:t xml:space="preserve">para </w:t>
      </w:r>
      <w:r w:rsidR="009F174E" w:rsidRPr="00443441">
        <w:rPr>
          <w:rFonts w:ascii="Arial" w:hAnsi="Arial" w:cs="Arial"/>
          <w:b/>
        </w:rPr>
        <w:t>estudante</w:t>
      </w:r>
      <w:r w:rsidR="006523CC" w:rsidRPr="00443441">
        <w:rPr>
          <w:rFonts w:ascii="Arial" w:hAnsi="Arial" w:cs="Arial"/>
          <w:b/>
        </w:rPr>
        <w:t xml:space="preserve">s </w:t>
      </w:r>
      <w:r w:rsidR="008F3E1E" w:rsidRPr="00443441">
        <w:rPr>
          <w:rFonts w:ascii="Arial" w:hAnsi="Arial" w:cs="Arial"/>
          <w:b/>
        </w:rPr>
        <w:t>gra</w:t>
      </w:r>
      <w:r w:rsidR="008F3E1E">
        <w:rPr>
          <w:rFonts w:ascii="Arial" w:hAnsi="Arial" w:cs="Arial"/>
          <w:b/>
        </w:rPr>
        <w:t xml:space="preserve">duação. </w:t>
      </w:r>
      <w:r w:rsidR="008F3E1E" w:rsidRPr="008F3E1E">
        <w:rPr>
          <w:rFonts w:ascii="Arial" w:hAnsi="Arial" w:cs="Arial"/>
        </w:rPr>
        <w:t>As equipes poderão contar também com a participação de alunos de pós-graduação, por</w:t>
      </w:r>
      <w:r w:rsidR="006150EA">
        <w:rPr>
          <w:rFonts w:ascii="Arial" w:hAnsi="Arial" w:cs="Arial"/>
        </w:rPr>
        <w:t>é</w:t>
      </w:r>
      <w:r w:rsidR="008F3E1E" w:rsidRPr="008F3E1E">
        <w:rPr>
          <w:rFonts w:ascii="Arial" w:hAnsi="Arial" w:cs="Arial"/>
        </w:rPr>
        <w:t xml:space="preserve">m estes não concorrerão </w:t>
      </w:r>
      <w:r w:rsidR="006150EA">
        <w:rPr>
          <w:rFonts w:ascii="Arial" w:hAnsi="Arial" w:cs="Arial"/>
        </w:rPr>
        <w:t>à</w:t>
      </w:r>
      <w:r w:rsidR="008F3E1E" w:rsidRPr="008F3E1E">
        <w:rPr>
          <w:rFonts w:ascii="Arial" w:hAnsi="Arial" w:cs="Arial"/>
        </w:rPr>
        <w:t xml:space="preserve">s bolsas. </w:t>
      </w:r>
      <w:r w:rsidR="00737CA2" w:rsidRPr="00611157">
        <w:rPr>
          <w:rFonts w:ascii="Arial" w:hAnsi="Arial" w:cs="Arial"/>
          <w:b/>
        </w:rPr>
        <w:t xml:space="preserve">Serão </w:t>
      </w:r>
      <w:r w:rsidR="00FE3062">
        <w:rPr>
          <w:rFonts w:ascii="Arial" w:hAnsi="Arial" w:cs="Arial"/>
          <w:b/>
        </w:rPr>
        <w:lastRenderedPageBreak/>
        <w:t xml:space="preserve">aceitas </w:t>
      </w:r>
      <w:r w:rsidR="00952B84" w:rsidRPr="00611157">
        <w:rPr>
          <w:rFonts w:ascii="Arial" w:hAnsi="Arial" w:cs="Arial"/>
          <w:b/>
        </w:rPr>
        <w:t xml:space="preserve"> propostas de equipes exclusivas de alunos de pós-graduação</w:t>
      </w:r>
      <w:r w:rsidR="00FE3062">
        <w:rPr>
          <w:rFonts w:ascii="Arial" w:hAnsi="Arial" w:cs="Arial"/>
          <w:b/>
        </w:rPr>
        <w:t>, das quais serão aprovadas até 08 propostas</w:t>
      </w:r>
      <w:r w:rsidR="00952B84" w:rsidRPr="00611157">
        <w:rPr>
          <w:rFonts w:ascii="Arial" w:hAnsi="Arial" w:cs="Arial"/>
          <w:b/>
        </w:rPr>
        <w:t xml:space="preserve">. </w:t>
      </w:r>
    </w:p>
    <w:p w14:paraId="7E97E389" w14:textId="77777777" w:rsidR="002E1028" w:rsidRDefault="002E1028" w:rsidP="00053AC9">
      <w:pPr>
        <w:spacing w:after="0" w:line="360" w:lineRule="auto"/>
        <w:jc w:val="both"/>
        <w:rPr>
          <w:rFonts w:ascii="Arial" w:hAnsi="Arial" w:cs="Arial"/>
          <w:b/>
        </w:rPr>
      </w:pPr>
    </w:p>
    <w:p w14:paraId="20440006" w14:textId="3DAD085E" w:rsidR="002E1028" w:rsidRPr="005B0AA1" w:rsidRDefault="002E1028" w:rsidP="00053AC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Ao final do Programa os projetos selecionados poderão participar do processo de seleção de empresas para incubação, concorrendo com as demais propostas que se apresentarem </w:t>
      </w:r>
      <w:r w:rsidR="006F150A">
        <w:rPr>
          <w:rFonts w:ascii="Arial" w:hAnsi="Arial" w:cs="Arial"/>
          <w:b/>
        </w:rPr>
        <w:t xml:space="preserve">para </w:t>
      </w:r>
      <w:r>
        <w:rPr>
          <w:rFonts w:ascii="Arial" w:hAnsi="Arial" w:cs="Arial"/>
          <w:b/>
        </w:rPr>
        <w:t xml:space="preserve">as respectivas chamadas, nas condições determinadas pelas respectivas Incubadoras. A participação neste Programa não vincula a aprovação na etapa de “incubação”. </w:t>
      </w:r>
    </w:p>
    <w:p w14:paraId="6132864C" w14:textId="77777777" w:rsidR="00EB6593" w:rsidRDefault="00EB6593" w:rsidP="00053AC9">
      <w:pPr>
        <w:spacing w:after="0" w:line="360" w:lineRule="auto"/>
        <w:jc w:val="both"/>
        <w:rPr>
          <w:rFonts w:ascii="Arial" w:hAnsi="Arial" w:cs="Arial"/>
        </w:rPr>
      </w:pPr>
    </w:p>
    <w:p w14:paraId="37D6E017" w14:textId="77777777" w:rsidR="009F174E" w:rsidRPr="00992DB4" w:rsidRDefault="009F174E" w:rsidP="00053AC9">
      <w:pPr>
        <w:spacing w:after="0" w:line="360" w:lineRule="auto"/>
        <w:jc w:val="both"/>
        <w:rPr>
          <w:rFonts w:ascii="Arial" w:hAnsi="Arial" w:cs="Arial"/>
          <w:b/>
          <w:color w:val="1F497D"/>
        </w:rPr>
      </w:pPr>
      <w:r w:rsidRPr="00470C09">
        <w:rPr>
          <w:rFonts w:ascii="Arial" w:hAnsi="Arial" w:cs="Arial"/>
          <w:b/>
          <w:sz w:val="24"/>
        </w:rPr>
        <w:t>II</w:t>
      </w:r>
      <w:r w:rsidRPr="00992DB4">
        <w:rPr>
          <w:rFonts w:ascii="Arial" w:hAnsi="Arial" w:cs="Arial"/>
          <w:b/>
        </w:rPr>
        <w:t xml:space="preserve">. Das Normas </w:t>
      </w:r>
      <w:r w:rsidRPr="00992DB4">
        <w:rPr>
          <w:rFonts w:ascii="Arial" w:hAnsi="Arial" w:cs="Arial"/>
          <w:b/>
          <w:color w:val="1F497D"/>
        </w:rPr>
        <w:t xml:space="preserve"> </w:t>
      </w:r>
    </w:p>
    <w:p w14:paraId="495F98B7" w14:textId="5CE8ADD1" w:rsidR="009F174E" w:rsidRPr="00992DB4" w:rsidRDefault="009F174E" w:rsidP="00053AC9">
      <w:pPr>
        <w:spacing w:after="0" w:line="360" w:lineRule="auto"/>
        <w:jc w:val="both"/>
        <w:rPr>
          <w:rFonts w:ascii="Arial" w:hAnsi="Arial" w:cs="Arial"/>
        </w:rPr>
      </w:pPr>
      <w:r w:rsidRPr="00992DB4">
        <w:rPr>
          <w:rFonts w:ascii="Arial" w:hAnsi="Arial" w:cs="Arial"/>
        </w:rPr>
        <w:t xml:space="preserve">Para </w:t>
      </w:r>
      <w:r w:rsidR="004D2644" w:rsidRPr="00992DB4">
        <w:rPr>
          <w:rFonts w:ascii="Arial" w:hAnsi="Arial" w:cs="Arial"/>
        </w:rPr>
        <w:t>se candidatar a particip</w:t>
      </w:r>
      <w:r w:rsidR="0066401A" w:rsidRPr="00992DB4">
        <w:rPr>
          <w:rFonts w:ascii="Arial" w:hAnsi="Arial" w:cs="Arial"/>
        </w:rPr>
        <w:t>ar do pro</w:t>
      </w:r>
      <w:r w:rsidR="00443441" w:rsidRPr="00992DB4">
        <w:rPr>
          <w:rFonts w:ascii="Arial" w:hAnsi="Arial" w:cs="Arial"/>
        </w:rPr>
        <w:t>grama, os alunos</w:t>
      </w:r>
      <w:r w:rsidR="004D2644" w:rsidRPr="00992DB4">
        <w:rPr>
          <w:rFonts w:ascii="Arial" w:hAnsi="Arial" w:cs="Arial"/>
        </w:rPr>
        <w:t xml:space="preserve"> deverão </w:t>
      </w:r>
      <w:r w:rsidR="0066401A" w:rsidRPr="00992DB4">
        <w:rPr>
          <w:rFonts w:ascii="Arial" w:hAnsi="Arial" w:cs="Arial"/>
        </w:rPr>
        <w:t>apresentar</w:t>
      </w:r>
      <w:r w:rsidRPr="00992DB4">
        <w:rPr>
          <w:rFonts w:ascii="Arial" w:hAnsi="Arial" w:cs="Arial"/>
        </w:rPr>
        <w:t>:</w:t>
      </w:r>
    </w:p>
    <w:p w14:paraId="73726D75" w14:textId="51B0951D" w:rsidR="004D2644" w:rsidRPr="00992DB4" w:rsidRDefault="00301B17" w:rsidP="00053AC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86A19">
        <w:rPr>
          <w:rFonts w:ascii="Arial" w:eastAsia="Times New Roman" w:hAnsi="Arial" w:cs="Arial"/>
          <w:i/>
          <w:color w:val="222222"/>
          <w:shd w:val="clear" w:color="auto" w:fill="FFFFFF"/>
          <w:lang w:eastAsia="pt-BR"/>
        </w:rPr>
        <w:t>Business Model </w:t>
      </w:r>
      <w:r w:rsidRPr="00C86A19">
        <w:rPr>
          <w:rFonts w:ascii="Arial" w:eastAsia="Times New Roman" w:hAnsi="Arial" w:cs="Arial"/>
          <w:bCs/>
          <w:i/>
          <w:color w:val="222222"/>
          <w:lang w:eastAsia="pt-BR"/>
        </w:rPr>
        <w:t>Canvas</w:t>
      </w:r>
      <w:r w:rsidR="00443441" w:rsidRPr="00992DB4">
        <w:rPr>
          <w:rFonts w:ascii="Arial" w:hAnsi="Arial" w:cs="Arial"/>
        </w:rPr>
        <w:t xml:space="preserve"> do seu negócio (</w:t>
      </w:r>
      <w:r w:rsidR="00366285" w:rsidRPr="00992DB4">
        <w:rPr>
          <w:rFonts w:ascii="Arial" w:hAnsi="Arial" w:cs="Arial"/>
        </w:rPr>
        <w:t>ver modelo em anexo</w:t>
      </w:r>
      <w:r w:rsidR="00443441" w:rsidRPr="00992DB4">
        <w:rPr>
          <w:rFonts w:ascii="Arial" w:hAnsi="Arial" w:cs="Arial"/>
        </w:rPr>
        <w:t>)</w:t>
      </w:r>
      <w:r w:rsidR="006F150A" w:rsidRPr="00992DB4">
        <w:rPr>
          <w:rFonts w:ascii="Arial" w:hAnsi="Arial" w:cs="Arial"/>
        </w:rPr>
        <w:t>;</w:t>
      </w:r>
    </w:p>
    <w:p w14:paraId="07DE1E90" w14:textId="7E55583E" w:rsidR="00A34B04" w:rsidRPr="00992DB4" w:rsidRDefault="00443441" w:rsidP="00053AC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92DB4">
        <w:rPr>
          <w:rFonts w:ascii="Arial" w:hAnsi="Arial" w:cs="Arial"/>
        </w:rPr>
        <w:t>Vídeo</w:t>
      </w:r>
      <w:r w:rsidR="006F150A" w:rsidRPr="00992DB4">
        <w:rPr>
          <w:rFonts w:ascii="Arial" w:hAnsi="Arial" w:cs="Arial"/>
        </w:rPr>
        <w:t>,</w:t>
      </w:r>
      <w:r w:rsidR="0066401A" w:rsidRPr="00992DB4">
        <w:rPr>
          <w:rFonts w:ascii="Arial" w:hAnsi="Arial" w:cs="Arial"/>
        </w:rPr>
        <w:t xml:space="preserve"> no formato de </w:t>
      </w:r>
      <w:r w:rsidR="0066401A" w:rsidRPr="00496402">
        <w:rPr>
          <w:rFonts w:ascii="Arial" w:hAnsi="Arial" w:cs="Arial"/>
          <w:i/>
          <w:iCs/>
        </w:rPr>
        <w:t>pitch</w:t>
      </w:r>
      <w:r w:rsidR="0066401A" w:rsidRPr="00992DB4">
        <w:rPr>
          <w:rFonts w:ascii="Arial" w:hAnsi="Arial" w:cs="Arial"/>
        </w:rPr>
        <w:t xml:space="preserve"> de no máximo 2 minutos</w:t>
      </w:r>
      <w:r w:rsidR="006F150A" w:rsidRPr="00992DB4">
        <w:rPr>
          <w:rFonts w:ascii="Arial" w:hAnsi="Arial" w:cs="Arial"/>
        </w:rPr>
        <w:t>,</w:t>
      </w:r>
      <w:r w:rsidR="0066401A" w:rsidRPr="00992DB4">
        <w:rPr>
          <w:rFonts w:ascii="Arial" w:hAnsi="Arial" w:cs="Arial"/>
        </w:rPr>
        <w:t xml:space="preserve"> apresenta</w:t>
      </w:r>
      <w:r w:rsidR="006F150A" w:rsidRPr="00992DB4">
        <w:rPr>
          <w:rFonts w:ascii="Arial" w:hAnsi="Arial" w:cs="Arial"/>
        </w:rPr>
        <w:t>n</w:t>
      </w:r>
      <w:r w:rsidR="0066401A" w:rsidRPr="00992DB4">
        <w:rPr>
          <w:rFonts w:ascii="Arial" w:hAnsi="Arial" w:cs="Arial"/>
        </w:rPr>
        <w:t>do a ideia do projeto a ser desenvolvido</w:t>
      </w:r>
      <w:r w:rsidR="006F150A" w:rsidRPr="00992DB4">
        <w:rPr>
          <w:rFonts w:ascii="Arial" w:hAnsi="Arial" w:cs="Arial"/>
        </w:rPr>
        <w:t>;</w:t>
      </w:r>
      <w:r w:rsidR="0066401A" w:rsidRPr="00992DB4">
        <w:rPr>
          <w:rFonts w:ascii="Arial" w:hAnsi="Arial" w:cs="Arial"/>
        </w:rPr>
        <w:t xml:space="preserve"> </w:t>
      </w:r>
    </w:p>
    <w:p w14:paraId="4E844C10" w14:textId="4C5ED9BE" w:rsidR="0066401A" w:rsidRPr="00AD3703" w:rsidRDefault="0066401A" w:rsidP="00053AC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92DB4">
        <w:rPr>
          <w:rFonts w:ascii="Arial" w:hAnsi="Arial" w:cs="Arial"/>
        </w:rPr>
        <w:t xml:space="preserve">Comprovação </w:t>
      </w:r>
      <w:r w:rsidRPr="00AD3703">
        <w:rPr>
          <w:rFonts w:ascii="Arial" w:hAnsi="Arial" w:cs="Arial"/>
        </w:rPr>
        <w:t>de</w:t>
      </w:r>
      <w:r w:rsidR="006F150A" w:rsidRPr="00AD3703">
        <w:rPr>
          <w:rFonts w:ascii="Arial" w:hAnsi="Arial" w:cs="Arial"/>
        </w:rPr>
        <w:t xml:space="preserve"> </w:t>
      </w:r>
      <w:r w:rsidR="00992DB4" w:rsidRPr="00AD3703">
        <w:rPr>
          <w:rFonts w:ascii="Arial" w:hAnsi="Arial" w:cs="Arial"/>
        </w:rPr>
        <w:t xml:space="preserve">que pelo menos 50% dos integrantes da proposta </w:t>
      </w:r>
      <w:r w:rsidR="006F150A" w:rsidRPr="00AD3703">
        <w:rPr>
          <w:rFonts w:ascii="Arial" w:hAnsi="Arial" w:cs="Arial"/>
        </w:rPr>
        <w:t>haver</w:t>
      </w:r>
      <w:r w:rsidR="00992DB4" w:rsidRPr="00AD3703">
        <w:rPr>
          <w:rFonts w:ascii="Arial" w:hAnsi="Arial" w:cs="Arial"/>
        </w:rPr>
        <w:t>em</w:t>
      </w:r>
      <w:r w:rsidRPr="00AD3703">
        <w:rPr>
          <w:rFonts w:ascii="Arial" w:hAnsi="Arial" w:cs="Arial"/>
        </w:rPr>
        <w:t xml:space="preserve"> cursa</w:t>
      </w:r>
      <w:r w:rsidR="006F150A" w:rsidRPr="00AD3703">
        <w:rPr>
          <w:rFonts w:ascii="Arial" w:hAnsi="Arial" w:cs="Arial"/>
        </w:rPr>
        <w:t>do</w:t>
      </w:r>
      <w:r w:rsidRPr="00AD3703">
        <w:rPr>
          <w:rFonts w:ascii="Arial" w:hAnsi="Arial" w:cs="Arial"/>
        </w:rPr>
        <w:t xml:space="preserve"> ao menos 01 (uma) disciplina de empreendedorismo ou inovação dentre as listadas no Portal Solus</w:t>
      </w:r>
      <w:r w:rsidR="00443441" w:rsidRPr="00AD3703">
        <w:rPr>
          <w:rFonts w:ascii="Arial" w:hAnsi="Arial" w:cs="Arial"/>
        </w:rPr>
        <w:t>, ou participa</w:t>
      </w:r>
      <w:r w:rsidR="006F150A" w:rsidRPr="00AD3703">
        <w:rPr>
          <w:rFonts w:ascii="Arial" w:hAnsi="Arial" w:cs="Arial"/>
        </w:rPr>
        <w:t>do</w:t>
      </w:r>
      <w:r w:rsidR="00443441" w:rsidRPr="00AD3703">
        <w:rPr>
          <w:rFonts w:ascii="Arial" w:hAnsi="Arial" w:cs="Arial"/>
        </w:rPr>
        <w:t xml:space="preserve"> formalmente de uma atividade de formação de empreendedores </w:t>
      </w:r>
      <w:r w:rsidR="00952B84">
        <w:rPr>
          <w:rFonts w:ascii="Arial" w:hAnsi="Arial" w:cs="Arial"/>
        </w:rPr>
        <w:t>desenvolvidas</w:t>
      </w:r>
      <w:r w:rsidR="00443441" w:rsidRPr="00AD3703">
        <w:rPr>
          <w:rFonts w:ascii="Arial" w:hAnsi="Arial" w:cs="Arial"/>
        </w:rPr>
        <w:t xml:space="preserve"> na USP</w:t>
      </w:r>
      <w:r w:rsidR="00EA2BD4">
        <w:rPr>
          <w:rFonts w:ascii="Arial" w:hAnsi="Arial" w:cs="Arial"/>
        </w:rPr>
        <w:t>, tais como InovaGrad, Mover, Hacktruck, dentre outras</w:t>
      </w:r>
      <w:r w:rsidR="00443441" w:rsidRPr="00AD3703">
        <w:rPr>
          <w:rFonts w:ascii="Arial" w:hAnsi="Arial" w:cs="Arial"/>
        </w:rPr>
        <w:t xml:space="preserve"> </w:t>
      </w:r>
      <w:r w:rsidR="00053AC9" w:rsidRPr="00AD3703">
        <w:rPr>
          <w:rFonts w:ascii="Arial" w:hAnsi="Arial" w:cs="Arial"/>
        </w:rPr>
        <w:t>(</w:t>
      </w:r>
      <w:hyperlink r:id="rId9" w:history="1">
        <w:r w:rsidR="00053AC9" w:rsidRPr="00AD3703">
          <w:rPr>
            <w:rStyle w:val="Hiperlink"/>
            <w:rFonts w:ascii="Arial" w:hAnsi="Arial" w:cs="Arial"/>
          </w:rPr>
          <w:t>www.solus.usp.br)</w:t>
        </w:r>
      </w:hyperlink>
      <w:r w:rsidR="006F150A" w:rsidRPr="00AD3703">
        <w:rPr>
          <w:rStyle w:val="Hiperlink"/>
          <w:rFonts w:ascii="Arial" w:hAnsi="Arial" w:cs="Arial"/>
        </w:rPr>
        <w:t>;</w:t>
      </w:r>
      <w:r w:rsidR="00053AC9" w:rsidRPr="00AD3703">
        <w:rPr>
          <w:rStyle w:val="Hiperlink"/>
          <w:rFonts w:ascii="Arial" w:hAnsi="Arial" w:cs="Arial"/>
        </w:rPr>
        <w:t xml:space="preserve"> </w:t>
      </w:r>
    </w:p>
    <w:p w14:paraId="65611014" w14:textId="135898B1" w:rsidR="00443441" w:rsidRPr="00AD3703" w:rsidRDefault="00443441" w:rsidP="00053AC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D3703">
        <w:rPr>
          <w:rFonts w:ascii="Arial" w:hAnsi="Arial" w:cs="Arial"/>
        </w:rPr>
        <w:t xml:space="preserve">A indicação </w:t>
      </w:r>
      <w:r w:rsidR="00D42554">
        <w:rPr>
          <w:rFonts w:ascii="Arial" w:hAnsi="Arial" w:cs="Arial"/>
        </w:rPr>
        <w:t xml:space="preserve">na ficha de inscrição </w:t>
      </w:r>
      <w:r w:rsidRPr="00AD3703">
        <w:rPr>
          <w:rFonts w:ascii="Arial" w:hAnsi="Arial" w:cs="Arial"/>
        </w:rPr>
        <w:t>da Incubadora na qual gostariam de realizar o processo de pré-incubação</w:t>
      </w:r>
      <w:r w:rsidR="006F150A" w:rsidRPr="00AD3703">
        <w:rPr>
          <w:rFonts w:ascii="Arial" w:hAnsi="Arial" w:cs="Arial"/>
        </w:rPr>
        <w:t>;</w:t>
      </w:r>
      <w:r w:rsidRPr="00AD3703">
        <w:rPr>
          <w:rFonts w:ascii="Arial" w:hAnsi="Arial" w:cs="Arial"/>
        </w:rPr>
        <w:t xml:space="preserve"> </w:t>
      </w:r>
    </w:p>
    <w:p w14:paraId="6140E6B1" w14:textId="057E1988" w:rsidR="00275522" w:rsidRPr="00AD3703" w:rsidRDefault="00275522" w:rsidP="00053AC9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D3703">
        <w:rPr>
          <w:rFonts w:ascii="Arial" w:hAnsi="Arial" w:cs="Arial"/>
        </w:rPr>
        <w:t>Indicação do nome de todos os alunos (graduação e pós-graduação) que integram a proposta</w:t>
      </w:r>
      <w:r w:rsidR="006F150A" w:rsidRPr="00AD3703">
        <w:rPr>
          <w:rFonts w:ascii="Arial" w:hAnsi="Arial" w:cs="Arial"/>
        </w:rPr>
        <w:t>;</w:t>
      </w:r>
    </w:p>
    <w:p w14:paraId="6F4733EE" w14:textId="38C457BA" w:rsidR="00A34B04" w:rsidRPr="00AD3703" w:rsidRDefault="00443441" w:rsidP="00053AC9">
      <w:pPr>
        <w:spacing w:after="0" w:line="360" w:lineRule="auto"/>
        <w:jc w:val="both"/>
        <w:rPr>
          <w:rFonts w:ascii="Arial" w:hAnsi="Arial" w:cs="Arial"/>
        </w:rPr>
      </w:pPr>
      <w:r w:rsidRPr="00AD3703">
        <w:rPr>
          <w:rFonts w:ascii="Arial" w:hAnsi="Arial" w:cs="Arial"/>
        </w:rPr>
        <w:t>Os projetos serão avaliados</w:t>
      </w:r>
      <w:r w:rsidR="006F150A" w:rsidRPr="00AD3703">
        <w:rPr>
          <w:rFonts w:ascii="Arial" w:hAnsi="Arial" w:cs="Arial"/>
        </w:rPr>
        <w:t xml:space="preserve"> e o</w:t>
      </w:r>
      <w:r w:rsidRPr="00AD3703">
        <w:rPr>
          <w:rFonts w:ascii="Arial" w:hAnsi="Arial" w:cs="Arial"/>
        </w:rPr>
        <w:t xml:space="preserve"> n</w:t>
      </w:r>
      <w:r w:rsidR="006F150A" w:rsidRPr="00AD3703">
        <w:rPr>
          <w:rFonts w:ascii="Arial" w:hAnsi="Arial" w:cs="Arial"/>
        </w:rPr>
        <w:t>ú</w:t>
      </w:r>
      <w:r w:rsidRPr="00AD3703">
        <w:rPr>
          <w:rFonts w:ascii="Arial" w:hAnsi="Arial" w:cs="Arial"/>
        </w:rPr>
        <w:t xml:space="preserve">mero de projetos a </w:t>
      </w:r>
      <w:r w:rsidR="004D2644" w:rsidRPr="00AD3703">
        <w:rPr>
          <w:rFonts w:ascii="Arial" w:hAnsi="Arial" w:cs="Arial"/>
        </w:rPr>
        <w:t>ser</w:t>
      </w:r>
      <w:r w:rsidR="00A34B04" w:rsidRPr="00AD3703">
        <w:rPr>
          <w:rFonts w:ascii="Arial" w:hAnsi="Arial" w:cs="Arial"/>
        </w:rPr>
        <w:t xml:space="preserve"> alocad</w:t>
      </w:r>
      <w:r w:rsidR="00024941" w:rsidRPr="00AD3703">
        <w:rPr>
          <w:rFonts w:ascii="Arial" w:hAnsi="Arial" w:cs="Arial"/>
        </w:rPr>
        <w:t>o</w:t>
      </w:r>
      <w:r w:rsidR="00A34B04" w:rsidRPr="00AD3703">
        <w:rPr>
          <w:rFonts w:ascii="Arial" w:hAnsi="Arial" w:cs="Arial"/>
        </w:rPr>
        <w:t xml:space="preserve"> em </w:t>
      </w:r>
      <w:r w:rsidR="004D2644" w:rsidRPr="00AD3703">
        <w:rPr>
          <w:rFonts w:ascii="Arial" w:hAnsi="Arial" w:cs="Arial"/>
        </w:rPr>
        <w:t xml:space="preserve">cada </w:t>
      </w:r>
      <w:r w:rsidR="00024941" w:rsidRPr="00AD3703">
        <w:rPr>
          <w:rFonts w:ascii="Arial" w:hAnsi="Arial" w:cs="Arial"/>
        </w:rPr>
        <w:t>c</w:t>
      </w:r>
      <w:r w:rsidR="004D2644" w:rsidRPr="00AD3703">
        <w:rPr>
          <w:rFonts w:ascii="Arial" w:hAnsi="Arial" w:cs="Arial"/>
        </w:rPr>
        <w:t>amp</w:t>
      </w:r>
      <w:r w:rsidR="00024941" w:rsidRPr="00AD3703">
        <w:rPr>
          <w:rFonts w:ascii="Arial" w:hAnsi="Arial" w:cs="Arial"/>
        </w:rPr>
        <w:t>us</w:t>
      </w:r>
      <w:r w:rsidR="004D2644" w:rsidRPr="00AD3703">
        <w:rPr>
          <w:rFonts w:ascii="Arial" w:hAnsi="Arial" w:cs="Arial"/>
        </w:rPr>
        <w:t xml:space="preserve"> </w:t>
      </w:r>
      <w:r w:rsidR="00A34B04" w:rsidRPr="00AD3703">
        <w:rPr>
          <w:rFonts w:ascii="Arial" w:hAnsi="Arial" w:cs="Arial"/>
        </w:rPr>
        <w:t>depende</w:t>
      </w:r>
      <w:r w:rsidR="004D2644" w:rsidRPr="00AD3703">
        <w:rPr>
          <w:rFonts w:ascii="Arial" w:hAnsi="Arial" w:cs="Arial"/>
        </w:rPr>
        <w:t xml:space="preserve">rá </w:t>
      </w:r>
      <w:r w:rsidR="006523CC" w:rsidRPr="00AD3703">
        <w:rPr>
          <w:rFonts w:ascii="Arial" w:hAnsi="Arial" w:cs="Arial"/>
        </w:rPr>
        <w:t xml:space="preserve">da </w:t>
      </w:r>
      <w:r w:rsidR="00A34B04" w:rsidRPr="00AD3703">
        <w:rPr>
          <w:rFonts w:ascii="Arial" w:hAnsi="Arial" w:cs="Arial"/>
        </w:rPr>
        <w:t>avaliação d</w:t>
      </w:r>
      <w:r w:rsidR="006523CC" w:rsidRPr="00AD3703">
        <w:rPr>
          <w:rFonts w:ascii="Arial" w:hAnsi="Arial" w:cs="Arial"/>
        </w:rPr>
        <w:t xml:space="preserve">a </w:t>
      </w:r>
      <w:r w:rsidR="00A34B04" w:rsidRPr="00AD3703">
        <w:rPr>
          <w:rFonts w:ascii="Arial" w:hAnsi="Arial" w:cs="Arial"/>
        </w:rPr>
        <w:t xml:space="preserve">Comissão Julgadora da </w:t>
      </w:r>
      <w:r w:rsidR="00024941" w:rsidRPr="00AD3703">
        <w:rPr>
          <w:rFonts w:ascii="Arial" w:hAnsi="Arial" w:cs="Arial"/>
        </w:rPr>
        <w:t>Agência USP de Inovação</w:t>
      </w:r>
      <w:r w:rsidR="00A34B04" w:rsidRPr="00AD3703">
        <w:rPr>
          <w:rFonts w:ascii="Arial" w:hAnsi="Arial" w:cs="Arial"/>
        </w:rPr>
        <w:t xml:space="preserve">. </w:t>
      </w:r>
    </w:p>
    <w:p w14:paraId="19A02574" w14:textId="77777777" w:rsidR="004D2644" w:rsidRPr="00AD3703" w:rsidRDefault="004D2644" w:rsidP="00053AC9">
      <w:pPr>
        <w:spacing w:after="0" w:line="360" w:lineRule="auto"/>
        <w:jc w:val="both"/>
        <w:rPr>
          <w:rFonts w:ascii="Arial" w:hAnsi="Arial" w:cs="Arial"/>
        </w:rPr>
      </w:pPr>
    </w:p>
    <w:p w14:paraId="2FC98D83" w14:textId="21B02F36" w:rsidR="003F2DE0" w:rsidRPr="00AD3703" w:rsidRDefault="004D2644" w:rsidP="00053AC9">
      <w:pPr>
        <w:spacing w:after="0" w:line="360" w:lineRule="auto"/>
        <w:jc w:val="both"/>
        <w:rPr>
          <w:rFonts w:ascii="Arial" w:hAnsi="Arial" w:cs="Arial"/>
        </w:rPr>
      </w:pPr>
      <w:r w:rsidRPr="00AD3703">
        <w:rPr>
          <w:rFonts w:ascii="Arial" w:hAnsi="Arial" w:cs="Arial"/>
        </w:rPr>
        <w:t xml:space="preserve">O </w:t>
      </w:r>
      <w:r w:rsidR="00992DB4" w:rsidRPr="00C86A19">
        <w:rPr>
          <w:rFonts w:ascii="Arial" w:eastAsia="Times New Roman" w:hAnsi="Arial" w:cs="Arial"/>
          <w:i/>
          <w:color w:val="222222"/>
          <w:shd w:val="clear" w:color="auto" w:fill="FFFFFF"/>
          <w:lang w:eastAsia="pt-BR"/>
        </w:rPr>
        <w:t>Business Model </w:t>
      </w:r>
      <w:r w:rsidR="00992DB4" w:rsidRPr="00C86A19">
        <w:rPr>
          <w:rFonts w:ascii="Arial" w:eastAsia="Times New Roman" w:hAnsi="Arial" w:cs="Arial"/>
          <w:bCs/>
          <w:i/>
          <w:color w:val="222222"/>
          <w:lang w:eastAsia="pt-BR"/>
        </w:rPr>
        <w:t>Canvas</w:t>
      </w:r>
      <w:r w:rsidR="00992DB4" w:rsidRPr="00AD3703">
        <w:rPr>
          <w:rFonts w:ascii="Arial" w:hAnsi="Arial" w:cs="Arial"/>
        </w:rPr>
        <w:t xml:space="preserve"> </w:t>
      </w:r>
      <w:r w:rsidR="005270FA" w:rsidRPr="00AD3703">
        <w:rPr>
          <w:rFonts w:ascii="Arial" w:hAnsi="Arial" w:cs="Arial"/>
        </w:rPr>
        <w:t>compreende</w:t>
      </w:r>
      <w:r w:rsidR="00992DB4" w:rsidRPr="00AD3703">
        <w:rPr>
          <w:rFonts w:ascii="Arial" w:hAnsi="Arial" w:cs="Arial"/>
        </w:rPr>
        <w:t xml:space="preserve"> a descrição das</w:t>
      </w:r>
      <w:r w:rsidRPr="00AD3703">
        <w:rPr>
          <w:rFonts w:ascii="Arial" w:hAnsi="Arial" w:cs="Arial"/>
        </w:rPr>
        <w:t xml:space="preserve">: </w:t>
      </w:r>
      <w:r w:rsidR="00992DB4" w:rsidRPr="00AD3703">
        <w:rPr>
          <w:rFonts w:ascii="Arial" w:hAnsi="Arial" w:cs="Arial"/>
        </w:rPr>
        <w:t xml:space="preserve">atividades, parcerias, relações com os clientes, segmentos de mercado, recursos, canais, estrutura de custos e fontes de renda da proposta da </w:t>
      </w:r>
      <w:r w:rsidR="00496402" w:rsidRPr="00AD3703">
        <w:rPr>
          <w:rFonts w:ascii="Arial" w:hAnsi="Arial" w:cs="Arial"/>
        </w:rPr>
        <w:t>Startup</w:t>
      </w:r>
      <w:r w:rsidRPr="00AD3703">
        <w:rPr>
          <w:rFonts w:ascii="Arial" w:hAnsi="Arial" w:cs="Arial"/>
        </w:rPr>
        <w:t xml:space="preserve">. </w:t>
      </w:r>
      <w:r w:rsidR="00992DB4" w:rsidRPr="00AD3703">
        <w:rPr>
          <w:rFonts w:ascii="Arial" w:hAnsi="Arial" w:cs="Arial"/>
        </w:rPr>
        <w:t xml:space="preserve">Os projetos poderão contar com a participação de </w:t>
      </w:r>
      <w:r w:rsidRPr="00AD3703">
        <w:rPr>
          <w:rFonts w:ascii="Arial" w:hAnsi="Arial" w:cs="Arial"/>
        </w:rPr>
        <w:t xml:space="preserve">alunos de pós-graduação </w:t>
      </w:r>
      <w:r w:rsidR="00992DB4" w:rsidRPr="00AD3703">
        <w:rPr>
          <w:rFonts w:ascii="Arial" w:hAnsi="Arial" w:cs="Arial"/>
        </w:rPr>
        <w:t xml:space="preserve">no desenvolvimento das </w:t>
      </w:r>
      <w:r w:rsidRPr="00AD3703">
        <w:rPr>
          <w:rFonts w:ascii="Arial" w:hAnsi="Arial" w:cs="Arial"/>
        </w:rPr>
        <w:t xml:space="preserve">atividades de pesquisa, levantamento de dados, planejamento de ações, difusão de informações, entre outras atividades estabelecidas no </w:t>
      </w:r>
      <w:r w:rsidR="00D42554" w:rsidRPr="00C86A19">
        <w:rPr>
          <w:rFonts w:ascii="Arial" w:hAnsi="Arial" w:cs="Arial"/>
          <w:i/>
        </w:rPr>
        <w:t>C</w:t>
      </w:r>
      <w:r w:rsidR="005B0AA1" w:rsidRPr="00C86A19">
        <w:rPr>
          <w:rFonts w:ascii="Arial" w:hAnsi="Arial" w:cs="Arial"/>
          <w:i/>
        </w:rPr>
        <w:t>anvas</w:t>
      </w:r>
      <w:r w:rsidR="005B0AA1">
        <w:rPr>
          <w:rFonts w:ascii="Arial" w:hAnsi="Arial" w:cs="Arial"/>
        </w:rPr>
        <w:t xml:space="preserve"> </w:t>
      </w:r>
      <w:r w:rsidR="00DD4E08">
        <w:rPr>
          <w:rFonts w:ascii="Arial" w:hAnsi="Arial" w:cs="Arial"/>
        </w:rPr>
        <w:t>do negó</w:t>
      </w:r>
      <w:r w:rsidR="00496402">
        <w:rPr>
          <w:rFonts w:ascii="Arial" w:hAnsi="Arial" w:cs="Arial"/>
        </w:rPr>
        <w:t xml:space="preserve">cio </w:t>
      </w:r>
      <w:r w:rsidR="005B0AA1">
        <w:rPr>
          <w:rFonts w:ascii="Arial" w:hAnsi="Arial" w:cs="Arial"/>
        </w:rPr>
        <w:t xml:space="preserve">da </w:t>
      </w:r>
      <w:r w:rsidR="00496402">
        <w:rPr>
          <w:rFonts w:ascii="Arial" w:hAnsi="Arial" w:cs="Arial"/>
        </w:rPr>
        <w:t>S</w:t>
      </w:r>
      <w:r w:rsidR="00496402" w:rsidRPr="00AD3703">
        <w:rPr>
          <w:rFonts w:ascii="Arial" w:hAnsi="Arial" w:cs="Arial"/>
        </w:rPr>
        <w:t>tartup</w:t>
      </w:r>
      <w:r w:rsidR="00992DB4" w:rsidRPr="00AD3703">
        <w:rPr>
          <w:rFonts w:ascii="Arial" w:hAnsi="Arial" w:cs="Arial"/>
        </w:rPr>
        <w:t xml:space="preserve"> proposta</w:t>
      </w:r>
      <w:r w:rsidRPr="00AD3703">
        <w:rPr>
          <w:rFonts w:ascii="Arial" w:hAnsi="Arial" w:cs="Arial"/>
        </w:rPr>
        <w:t>.</w:t>
      </w:r>
    </w:p>
    <w:p w14:paraId="6246A12C" w14:textId="23D87611" w:rsidR="0016342C" w:rsidRPr="00AD3703" w:rsidRDefault="00DD4E08" w:rsidP="00053A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AA1F2DF" w14:textId="77777777" w:rsidR="009F174E" w:rsidRPr="00AD3703" w:rsidRDefault="009F174E" w:rsidP="00053AC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AD3703">
        <w:rPr>
          <w:rFonts w:ascii="Arial" w:hAnsi="Arial" w:cs="Arial"/>
          <w:b/>
          <w:sz w:val="24"/>
        </w:rPr>
        <w:t>III. Das Inscrições</w:t>
      </w:r>
    </w:p>
    <w:p w14:paraId="6D148188" w14:textId="5827A980" w:rsidR="00366285" w:rsidRDefault="0066401A" w:rsidP="00053AC9">
      <w:pPr>
        <w:spacing w:after="0" w:line="360" w:lineRule="auto"/>
        <w:jc w:val="both"/>
        <w:rPr>
          <w:rFonts w:ascii="Arial" w:hAnsi="Arial" w:cs="Arial"/>
        </w:rPr>
      </w:pPr>
      <w:r w:rsidRPr="00AD3703">
        <w:rPr>
          <w:rFonts w:ascii="Arial" w:hAnsi="Arial" w:cs="Arial"/>
        </w:rPr>
        <w:t>As inscrições ocorrer</w:t>
      </w:r>
      <w:r w:rsidR="006F150A" w:rsidRPr="00AD3703">
        <w:rPr>
          <w:rFonts w:ascii="Arial" w:hAnsi="Arial" w:cs="Arial"/>
        </w:rPr>
        <w:t>ão</w:t>
      </w:r>
      <w:r w:rsidRPr="00AD3703">
        <w:rPr>
          <w:rFonts w:ascii="Arial" w:hAnsi="Arial" w:cs="Arial"/>
        </w:rPr>
        <w:t xml:space="preserve"> por equipes, as quais deverão indicar um professor </w:t>
      </w:r>
      <w:r w:rsidR="00443441" w:rsidRPr="00AD3703">
        <w:rPr>
          <w:rFonts w:ascii="Arial" w:hAnsi="Arial" w:cs="Arial"/>
        </w:rPr>
        <w:t>responsável pela mentoria das equipes</w:t>
      </w:r>
      <w:r w:rsidRPr="00AD3703">
        <w:rPr>
          <w:rFonts w:ascii="Arial" w:hAnsi="Arial" w:cs="Arial"/>
        </w:rPr>
        <w:t xml:space="preserve">. </w:t>
      </w:r>
      <w:r w:rsidR="00275522" w:rsidRPr="00AD3703">
        <w:rPr>
          <w:rFonts w:ascii="Arial" w:hAnsi="Arial" w:cs="Arial"/>
        </w:rPr>
        <w:t xml:space="preserve">Cada equipe deverá indicar a incubadora de empresas </w:t>
      </w:r>
      <w:r w:rsidR="006F150A" w:rsidRPr="00AD3703">
        <w:rPr>
          <w:rFonts w:ascii="Arial" w:hAnsi="Arial" w:cs="Arial"/>
        </w:rPr>
        <w:t>n</w:t>
      </w:r>
      <w:r w:rsidR="00496402">
        <w:rPr>
          <w:rFonts w:ascii="Arial" w:hAnsi="Arial" w:cs="Arial"/>
        </w:rPr>
        <w:t xml:space="preserve">a qual </w:t>
      </w:r>
      <w:r w:rsidR="00496402">
        <w:rPr>
          <w:rFonts w:ascii="Arial" w:hAnsi="Arial" w:cs="Arial"/>
        </w:rPr>
        <w:lastRenderedPageBreak/>
        <w:t>pretende</w:t>
      </w:r>
      <w:r w:rsidR="00275522" w:rsidRPr="00AD3703">
        <w:rPr>
          <w:rFonts w:ascii="Arial" w:hAnsi="Arial" w:cs="Arial"/>
        </w:rPr>
        <w:t xml:space="preserve"> concorrer </w:t>
      </w:r>
      <w:r w:rsidR="006F150A" w:rsidRPr="00AD3703">
        <w:rPr>
          <w:rFonts w:ascii="Arial" w:hAnsi="Arial" w:cs="Arial"/>
        </w:rPr>
        <w:t>à</w:t>
      </w:r>
      <w:r w:rsidR="00275522" w:rsidRPr="00AD3703">
        <w:rPr>
          <w:rFonts w:ascii="Arial" w:hAnsi="Arial" w:cs="Arial"/>
        </w:rPr>
        <w:t xml:space="preserve"> vaga de pré-incubação (CIETEC, ESALQTEC, HABITS</w:t>
      </w:r>
      <w:r w:rsidR="00EA2BD4">
        <w:rPr>
          <w:rFonts w:ascii="Arial" w:hAnsi="Arial" w:cs="Arial"/>
        </w:rPr>
        <w:t>, INOVAHC,</w:t>
      </w:r>
      <w:r w:rsidR="004C1F38">
        <w:rPr>
          <w:rFonts w:ascii="Arial" w:hAnsi="Arial" w:cs="Arial"/>
        </w:rPr>
        <w:t xml:space="preserve"> </w:t>
      </w:r>
      <w:r w:rsidR="00EA2BD4">
        <w:rPr>
          <w:rFonts w:ascii="Arial" w:hAnsi="Arial" w:cs="Arial"/>
        </w:rPr>
        <w:t xml:space="preserve">ParqTec e </w:t>
      </w:r>
      <w:r w:rsidR="004C1F38" w:rsidRPr="00AD3703">
        <w:rPr>
          <w:rFonts w:ascii="Arial" w:hAnsi="Arial" w:cs="Arial"/>
        </w:rPr>
        <w:t>SUPERA</w:t>
      </w:r>
      <w:r w:rsidR="00275522" w:rsidRPr="00AD3703">
        <w:rPr>
          <w:rFonts w:ascii="Arial" w:hAnsi="Arial" w:cs="Arial"/>
        </w:rPr>
        <w:t xml:space="preserve">). </w:t>
      </w:r>
      <w:r w:rsidR="00275522" w:rsidRPr="00952B84">
        <w:rPr>
          <w:rFonts w:ascii="Arial" w:hAnsi="Arial" w:cs="Arial"/>
          <w:b/>
        </w:rPr>
        <w:t xml:space="preserve">As equipes poderão contar com </w:t>
      </w:r>
      <w:r w:rsidR="00D42554" w:rsidRPr="00952B84">
        <w:rPr>
          <w:rFonts w:ascii="Arial" w:hAnsi="Arial" w:cs="Arial"/>
          <w:b/>
        </w:rPr>
        <w:t xml:space="preserve">a participação de </w:t>
      </w:r>
      <w:r w:rsidR="00275522" w:rsidRPr="00952B84">
        <w:rPr>
          <w:rFonts w:ascii="Arial" w:hAnsi="Arial" w:cs="Arial"/>
          <w:b/>
        </w:rPr>
        <w:t xml:space="preserve">alunos de pós-graduação, </w:t>
      </w:r>
      <w:r w:rsidR="00A007F4" w:rsidRPr="00952B84">
        <w:rPr>
          <w:rFonts w:ascii="Arial" w:hAnsi="Arial" w:cs="Arial"/>
          <w:b/>
        </w:rPr>
        <w:t>porém</w:t>
      </w:r>
      <w:r w:rsidR="00275522" w:rsidRPr="00952B84">
        <w:rPr>
          <w:rFonts w:ascii="Arial" w:hAnsi="Arial" w:cs="Arial"/>
          <w:b/>
        </w:rPr>
        <w:t xml:space="preserve"> os mesmos não estarão preiteando bolsas</w:t>
      </w:r>
      <w:r w:rsidR="00275522" w:rsidRPr="00AD3703">
        <w:rPr>
          <w:rFonts w:ascii="Arial" w:hAnsi="Arial" w:cs="Arial"/>
        </w:rPr>
        <w:t>.</w:t>
      </w:r>
      <w:r w:rsidR="00275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Cada proposta poderá pleitear até 04 (quatro) bolsas de empreendedorismo</w:t>
      </w:r>
      <w:r w:rsidR="00275522">
        <w:rPr>
          <w:rFonts w:ascii="Arial" w:hAnsi="Arial" w:cs="Arial"/>
        </w:rPr>
        <w:t xml:space="preserve">, embora as equipes possam ter quantidades distintas de participantes. </w:t>
      </w:r>
    </w:p>
    <w:p w14:paraId="158B8EE6" w14:textId="1F790DD7" w:rsidR="00C86A19" w:rsidRPr="00470C09" w:rsidRDefault="00275522" w:rsidP="00C86A19">
      <w:pPr>
        <w:spacing w:after="0" w:line="360" w:lineRule="auto"/>
        <w:jc w:val="both"/>
        <w:rPr>
          <w:rFonts w:ascii="Arial" w:hAnsi="Arial" w:cs="Arial"/>
          <w:b/>
          <w:color w:val="1F497D"/>
          <w:sz w:val="24"/>
        </w:rPr>
      </w:pPr>
      <w:r>
        <w:rPr>
          <w:rFonts w:ascii="Arial" w:hAnsi="Arial" w:cs="Arial"/>
        </w:rPr>
        <w:t>A</w:t>
      </w:r>
      <w:r w:rsidR="00A01A7A">
        <w:rPr>
          <w:rFonts w:ascii="Arial" w:hAnsi="Arial" w:cs="Arial"/>
        </w:rPr>
        <w:t xml:space="preserve"> </w:t>
      </w:r>
      <w:r w:rsidR="005270FA">
        <w:rPr>
          <w:rFonts w:ascii="Arial" w:hAnsi="Arial" w:cs="Arial"/>
        </w:rPr>
        <w:t xml:space="preserve">inscrição </w:t>
      </w:r>
      <w:r w:rsidR="00A01A7A">
        <w:rPr>
          <w:rFonts w:ascii="Arial" w:hAnsi="Arial" w:cs="Arial"/>
        </w:rPr>
        <w:t>deverá ser</w:t>
      </w:r>
      <w:r w:rsidR="009F174E" w:rsidRPr="00470C09">
        <w:rPr>
          <w:rFonts w:ascii="Arial" w:hAnsi="Arial" w:cs="Arial"/>
        </w:rPr>
        <w:t xml:space="preserve"> </w:t>
      </w:r>
      <w:r w:rsidR="009F632F">
        <w:rPr>
          <w:rFonts w:ascii="Arial" w:hAnsi="Arial" w:cs="Arial"/>
        </w:rPr>
        <w:t>realizada exclusivamente por meio do envio da fi</w:t>
      </w:r>
      <w:r w:rsidR="00366285">
        <w:rPr>
          <w:rFonts w:ascii="Arial" w:hAnsi="Arial" w:cs="Arial"/>
        </w:rPr>
        <w:t xml:space="preserve">cha de inscrição em PDF (anexo </w:t>
      </w:r>
      <w:r w:rsidR="009F632F">
        <w:rPr>
          <w:rFonts w:ascii="Arial" w:hAnsi="Arial" w:cs="Arial"/>
        </w:rPr>
        <w:t>I)</w:t>
      </w:r>
      <w:r>
        <w:rPr>
          <w:rFonts w:ascii="Arial" w:hAnsi="Arial" w:cs="Arial"/>
        </w:rPr>
        <w:t xml:space="preserve">, </w:t>
      </w:r>
      <w:r w:rsidR="00301B17"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Business Model </w:t>
      </w:r>
      <w:r w:rsidR="00301B17" w:rsidRPr="00301B1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Canvas</w:t>
      </w:r>
      <w:r w:rsidR="00301B17"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</w:t>
      </w:r>
      <w:r w:rsid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(q</w:t>
      </w:r>
      <w:r w:rsidR="00301B17"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uadro de modelo de negócios</w:t>
      </w:r>
      <w:r w:rsid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)</w:t>
      </w:r>
      <w:r>
        <w:rPr>
          <w:rFonts w:ascii="Arial" w:hAnsi="Arial" w:cs="Arial"/>
        </w:rPr>
        <w:t xml:space="preserve"> do projeto a ser desenvolvido</w:t>
      </w:r>
      <w:r w:rsidR="00366285">
        <w:rPr>
          <w:rFonts w:ascii="Arial" w:hAnsi="Arial" w:cs="Arial"/>
        </w:rPr>
        <w:t xml:space="preserve"> (anexo</w:t>
      </w:r>
      <w:r w:rsidR="006F150A">
        <w:rPr>
          <w:rFonts w:ascii="Arial" w:hAnsi="Arial" w:cs="Arial"/>
        </w:rPr>
        <w:t xml:space="preserve"> </w:t>
      </w:r>
      <w:r w:rsidR="00366285">
        <w:rPr>
          <w:rFonts w:ascii="Arial" w:hAnsi="Arial" w:cs="Arial"/>
        </w:rPr>
        <w:t>II)</w:t>
      </w:r>
      <w:r>
        <w:rPr>
          <w:rFonts w:ascii="Arial" w:hAnsi="Arial" w:cs="Arial"/>
        </w:rPr>
        <w:t xml:space="preserve">, vídeo apresentando o projeto, e </w:t>
      </w:r>
      <w:r w:rsidR="00D037AD">
        <w:rPr>
          <w:rFonts w:ascii="Arial" w:hAnsi="Arial" w:cs="Arial"/>
        </w:rPr>
        <w:t>cóp</w:t>
      </w:r>
      <w:r w:rsidR="000A5745">
        <w:rPr>
          <w:rFonts w:ascii="Arial" w:hAnsi="Arial" w:cs="Arial"/>
        </w:rPr>
        <w:t>ia em PDF do histórico escolar do</w:t>
      </w:r>
      <w:r>
        <w:rPr>
          <w:rFonts w:ascii="Arial" w:hAnsi="Arial" w:cs="Arial"/>
        </w:rPr>
        <w:t>s</w:t>
      </w:r>
      <w:r w:rsidR="000A5745">
        <w:rPr>
          <w:rFonts w:ascii="Arial" w:hAnsi="Arial" w:cs="Arial"/>
        </w:rPr>
        <w:t xml:space="preserve"> estudante</w:t>
      </w:r>
      <w:r>
        <w:rPr>
          <w:rFonts w:ascii="Arial" w:hAnsi="Arial" w:cs="Arial"/>
        </w:rPr>
        <w:t xml:space="preserve">s de </w:t>
      </w:r>
      <w:r w:rsidR="000A5745">
        <w:rPr>
          <w:rFonts w:ascii="Arial" w:hAnsi="Arial" w:cs="Arial"/>
        </w:rPr>
        <w:t xml:space="preserve">graduação, </w:t>
      </w:r>
      <w:r w:rsidR="009F174E" w:rsidRPr="00470C09">
        <w:rPr>
          <w:rFonts w:ascii="Arial" w:hAnsi="Arial" w:cs="Arial"/>
        </w:rPr>
        <w:t xml:space="preserve">para o e-mail: </w:t>
      </w:r>
      <w:r w:rsidR="00CD6BFA">
        <w:rPr>
          <w:rFonts w:ascii="Arial" w:hAnsi="Arial" w:cs="Arial"/>
        </w:rPr>
        <w:t xml:space="preserve"> </w:t>
      </w:r>
      <w:r w:rsidR="00053AC9" w:rsidRPr="00053AC9">
        <w:rPr>
          <w:rFonts w:ascii="Arial" w:hAnsi="Arial" w:cs="Arial"/>
          <w:color w:val="548DD4" w:themeColor="text2" w:themeTint="99"/>
        </w:rPr>
        <w:t>empreende.</w:t>
      </w:r>
      <w:r w:rsidR="00997922" w:rsidRPr="00053AC9">
        <w:rPr>
          <w:rFonts w:ascii="Arial" w:hAnsi="Arial" w:cs="Arial"/>
          <w:color w:val="548DD4" w:themeColor="text2" w:themeTint="99"/>
        </w:rPr>
        <w:t>auspin</w:t>
      </w:r>
      <w:r w:rsidR="00CD6BFA" w:rsidRPr="00053AC9">
        <w:rPr>
          <w:rFonts w:ascii="Arial" w:hAnsi="Arial" w:cs="Arial"/>
          <w:color w:val="548DD4" w:themeColor="text2" w:themeTint="99"/>
        </w:rPr>
        <w:t>@usp.br</w:t>
      </w:r>
      <w:r w:rsidR="009F174E" w:rsidRPr="00470C09">
        <w:rPr>
          <w:rFonts w:ascii="Arial" w:hAnsi="Arial" w:cs="Arial"/>
        </w:rPr>
        <w:t xml:space="preserve">, com o </w:t>
      </w:r>
      <w:r w:rsidR="00627599">
        <w:rPr>
          <w:rFonts w:ascii="Arial" w:hAnsi="Arial" w:cs="Arial"/>
          <w:b/>
          <w:i/>
        </w:rPr>
        <w:t>Assunto</w:t>
      </w:r>
      <w:r w:rsidR="00532BC3">
        <w:rPr>
          <w:rFonts w:ascii="Arial" w:hAnsi="Arial" w:cs="Arial"/>
        </w:rPr>
        <w:t xml:space="preserve">: </w:t>
      </w:r>
      <w:r w:rsidR="00C86A19" w:rsidRPr="00470C09">
        <w:rPr>
          <w:rFonts w:ascii="Arial" w:hAnsi="Arial" w:cs="Arial"/>
          <w:b/>
          <w:sz w:val="24"/>
        </w:rPr>
        <w:t xml:space="preserve">Bolsas </w:t>
      </w:r>
      <w:r w:rsidR="00C86A19">
        <w:rPr>
          <w:rFonts w:ascii="Arial" w:hAnsi="Arial" w:cs="Arial"/>
          <w:b/>
          <w:sz w:val="24"/>
        </w:rPr>
        <w:t>de incentivo a Startup USP</w:t>
      </w:r>
    </w:p>
    <w:p w14:paraId="41EF1F57" w14:textId="46110221" w:rsidR="009F174E" w:rsidRPr="0066401A" w:rsidRDefault="009F174E" w:rsidP="00053AC9">
      <w:pPr>
        <w:spacing w:after="0" w:line="360" w:lineRule="auto"/>
        <w:jc w:val="both"/>
        <w:rPr>
          <w:rFonts w:ascii="Arial" w:hAnsi="Arial" w:cs="Arial"/>
        </w:rPr>
      </w:pPr>
    </w:p>
    <w:p w14:paraId="0D922DA4" w14:textId="77777777" w:rsidR="009F174E" w:rsidRPr="005270FA" w:rsidRDefault="009F174E" w:rsidP="00053AC9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14:paraId="3BEDA8AC" w14:textId="0CE2DCB2" w:rsidR="009F174E" w:rsidRDefault="002E1028" w:rsidP="00053AC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9F174E" w:rsidRPr="00470C09">
        <w:rPr>
          <w:rFonts w:ascii="Arial" w:hAnsi="Arial" w:cs="Arial"/>
          <w:b/>
          <w:sz w:val="24"/>
        </w:rPr>
        <w:t>V. Das Obrigações d</w:t>
      </w:r>
      <w:r w:rsidR="006523CC">
        <w:rPr>
          <w:rFonts w:ascii="Arial" w:hAnsi="Arial" w:cs="Arial"/>
          <w:b/>
          <w:sz w:val="24"/>
        </w:rPr>
        <w:t>a</w:t>
      </w:r>
      <w:r w:rsidR="009F174E" w:rsidRPr="00470C09">
        <w:rPr>
          <w:rFonts w:ascii="Arial" w:hAnsi="Arial" w:cs="Arial"/>
          <w:b/>
          <w:sz w:val="24"/>
        </w:rPr>
        <w:t xml:space="preserve"> Coordena</w:t>
      </w:r>
      <w:r w:rsidR="006523CC">
        <w:rPr>
          <w:rFonts w:ascii="Arial" w:hAnsi="Arial" w:cs="Arial"/>
          <w:b/>
          <w:sz w:val="24"/>
        </w:rPr>
        <w:t>ção</w:t>
      </w:r>
      <w:r w:rsidR="00D67C47">
        <w:rPr>
          <w:rFonts w:ascii="Arial" w:hAnsi="Arial" w:cs="Arial"/>
          <w:b/>
          <w:sz w:val="24"/>
        </w:rPr>
        <w:t xml:space="preserve"> Geral</w:t>
      </w:r>
    </w:p>
    <w:p w14:paraId="276C9BE3" w14:textId="1042FDE9" w:rsidR="004D2644" w:rsidRPr="00470C09" w:rsidRDefault="004D2644" w:rsidP="00053AC9">
      <w:pPr>
        <w:spacing w:after="0" w:line="360" w:lineRule="auto"/>
        <w:jc w:val="both"/>
        <w:rPr>
          <w:rFonts w:ascii="Arial" w:hAnsi="Arial" w:cs="Arial"/>
        </w:rPr>
      </w:pPr>
      <w:r w:rsidRPr="00A1424A">
        <w:rPr>
          <w:rFonts w:ascii="Arial" w:hAnsi="Arial" w:cs="Arial"/>
        </w:rPr>
        <w:t xml:space="preserve">Caberá ao </w:t>
      </w:r>
      <w:r>
        <w:rPr>
          <w:rFonts w:ascii="Arial" w:hAnsi="Arial" w:cs="Arial"/>
        </w:rPr>
        <w:t>C</w:t>
      </w:r>
      <w:r w:rsidRPr="00A1424A">
        <w:rPr>
          <w:rFonts w:ascii="Arial" w:hAnsi="Arial" w:cs="Arial"/>
        </w:rPr>
        <w:t>oordena</w:t>
      </w:r>
      <w:r w:rsidR="00275522">
        <w:rPr>
          <w:rFonts w:ascii="Arial" w:hAnsi="Arial" w:cs="Arial"/>
        </w:rPr>
        <w:t>dor d</w:t>
      </w:r>
      <w:r w:rsidR="0066401A">
        <w:rPr>
          <w:rFonts w:ascii="Arial" w:hAnsi="Arial" w:cs="Arial"/>
        </w:rPr>
        <w:t xml:space="preserve">a </w:t>
      </w:r>
      <w:r w:rsidR="00325422">
        <w:rPr>
          <w:rFonts w:ascii="Arial" w:hAnsi="Arial" w:cs="Arial"/>
        </w:rPr>
        <w:t xml:space="preserve">Agência USP de Inovação, </w:t>
      </w:r>
      <w:r w:rsidR="00275522">
        <w:rPr>
          <w:rFonts w:ascii="Arial" w:hAnsi="Arial" w:cs="Arial"/>
        </w:rPr>
        <w:t xml:space="preserve">compor a </w:t>
      </w:r>
      <w:r w:rsidR="00496402" w:rsidRPr="00AD3703">
        <w:rPr>
          <w:rFonts w:ascii="Arial" w:hAnsi="Arial" w:cs="Arial"/>
        </w:rPr>
        <w:t>Comissão Julgadora da Agência USP de Inovação</w:t>
      </w:r>
      <w:r w:rsidR="006F150A">
        <w:rPr>
          <w:rFonts w:ascii="Arial" w:hAnsi="Arial" w:cs="Arial"/>
        </w:rPr>
        <w:t>,</w:t>
      </w:r>
      <w:r w:rsidR="00275522">
        <w:rPr>
          <w:rFonts w:ascii="Arial" w:hAnsi="Arial" w:cs="Arial"/>
        </w:rPr>
        <w:t xml:space="preserve"> que será formada </w:t>
      </w:r>
      <w:r w:rsidR="0066401A">
        <w:rPr>
          <w:rFonts w:ascii="Arial" w:hAnsi="Arial" w:cs="Arial"/>
        </w:rPr>
        <w:t>pelos gerentes das Incuba</w:t>
      </w:r>
      <w:r w:rsidR="00E22298">
        <w:rPr>
          <w:rFonts w:ascii="Arial" w:hAnsi="Arial" w:cs="Arial"/>
        </w:rPr>
        <w:t>doras participantes do programa</w:t>
      </w:r>
      <w:r>
        <w:rPr>
          <w:rFonts w:ascii="Arial" w:hAnsi="Arial" w:cs="Arial"/>
        </w:rPr>
        <w:t xml:space="preserve"> </w:t>
      </w:r>
      <w:r w:rsidR="00E22298">
        <w:rPr>
          <w:rFonts w:ascii="Arial" w:hAnsi="Arial" w:cs="Arial"/>
        </w:rPr>
        <w:t xml:space="preserve">e </w:t>
      </w:r>
      <w:r w:rsidR="00F5491A">
        <w:rPr>
          <w:rFonts w:ascii="Arial" w:hAnsi="Arial" w:cs="Arial"/>
        </w:rPr>
        <w:t xml:space="preserve">por </w:t>
      </w:r>
      <w:r w:rsidR="00E22298">
        <w:rPr>
          <w:rFonts w:ascii="Arial" w:hAnsi="Arial" w:cs="Arial"/>
        </w:rPr>
        <w:t>pelo menos um membro externo</w:t>
      </w:r>
      <w:r w:rsidR="00F5491A">
        <w:rPr>
          <w:rFonts w:ascii="Arial" w:hAnsi="Arial" w:cs="Arial"/>
        </w:rPr>
        <w:t xml:space="preserve"> </w:t>
      </w:r>
      <w:r w:rsidR="005B0AA1">
        <w:rPr>
          <w:rFonts w:ascii="Arial" w:hAnsi="Arial" w:cs="Arial"/>
        </w:rPr>
        <w:t>(investidor)</w:t>
      </w:r>
      <w:r w:rsidR="00E22298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>sele</w:t>
      </w:r>
      <w:r w:rsidR="0066401A">
        <w:rPr>
          <w:rFonts w:ascii="Arial" w:hAnsi="Arial" w:cs="Arial"/>
        </w:rPr>
        <w:t xml:space="preserve">cionar </w:t>
      </w:r>
      <w:r w:rsidR="00E22298">
        <w:rPr>
          <w:rFonts w:ascii="Arial" w:hAnsi="Arial" w:cs="Arial"/>
        </w:rPr>
        <w:t>pelo menos</w:t>
      </w:r>
      <w:r w:rsidR="00CE2A7B">
        <w:rPr>
          <w:rFonts w:ascii="Arial" w:hAnsi="Arial" w:cs="Arial"/>
        </w:rPr>
        <w:t xml:space="preserve"> 32 projetos de </w:t>
      </w:r>
      <w:r w:rsidR="00496402">
        <w:rPr>
          <w:rFonts w:ascii="Arial" w:hAnsi="Arial" w:cs="Arial"/>
        </w:rPr>
        <w:t>Startup</w:t>
      </w:r>
      <w:r w:rsidR="00CE2A7B">
        <w:rPr>
          <w:rFonts w:ascii="Arial" w:hAnsi="Arial" w:cs="Arial"/>
        </w:rPr>
        <w:t xml:space="preserve"> para a pré-incubação </w:t>
      </w:r>
      <w:r>
        <w:rPr>
          <w:rFonts w:ascii="Arial" w:hAnsi="Arial" w:cs="Arial"/>
        </w:rPr>
        <w:t>e</w:t>
      </w:r>
      <w:r w:rsidR="0032542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A1424A">
        <w:rPr>
          <w:rFonts w:ascii="Arial" w:hAnsi="Arial" w:cs="Arial"/>
        </w:rPr>
        <w:t>defi</w:t>
      </w:r>
      <w:r w:rsidR="00325422">
        <w:rPr>
          <w:rFonts w:ascii="Arial" w:hAnsi="Arial" w:cs="Arial"/>
        </w:rPr>
        <w:t>nição</w:t>
      </w:r>
      <w:r w:rsidRPr="00A1424A">
        <w:rPr>
          <w:rFonts w:ascii="Arial" w:hAnsi="Arial" w:cs="Arial"/>
        </w:rPr>
        <w:t xml:space="preserve"> </w:t>
      </w:r>
      <w:r w:rsidR="00325422">
        <w:rPr>
          <w:rFonts w:ascii="Arial" w:hAnsi="Arial" w:cs="Arial"/>
        </w:rPr>
        <w:t>d</w:t>
      </w:r>
      <w:r w:rsidRPr="00A1424A">
        <w:rPr>
          <w:rFonts w:ascii="Arial" w:hAnsi="Arial" w:cs="Arial"/>
        </w:rPr>
        <w:t>o número de bolsistas</w:t>
      </w:r>
      <w:r w:rsidR="0032542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considerando como </w:t>
      </w:r>
      <w:r w:rsidRPr="00470C09">
        <w:rPr>
          <w:rFonts w:ascii="Arial" w:hAnsi="Arial" w:cs="Arial"/>
        </w:rPr>
        <w:t>critérios:</w:t>
      </w:r>
    </w:p>
    <w:p w14:paraId="140E6DDB" w14:textId="6DE3969B" w:rsidR="00CE2A7B" w:rsidRDefault="00CE2A7B" w:rsidP="00053AC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potencial das propostas apresentadas pelo </w:t>
      </w:r>
      <w:r w:rsidR="00301B17" w:rsidRPr="00C86A19">
        <w:rPr>
          <w:rFonts w:ascii="Arial" w:eastAsia="Times New Roman" w:hAnsi="Arial" w:cs="Arial"/>
          <w:i/>
          <w:color w:val="222222"/>
          <w:shd w:val="clear" w:color="auto" w:fill="FFFFFF"/>
          <w:lang w:eastAsia="pt-BR"/>
        </w:rPr>
        <w:t>Business Model </w:t>
      </w:r>
      <w:r w:rsidR="00301B17" w:rsidRPr="00C86A19">
        <w:rPr>
          <w:rFonts w:ascii="Arial" w:eastAsia="Times New Roman" w:hAnsi="Arial" w:cs="Arial"/>
          <w:bCs/>
          <w:i/>
          <w:color w:val="222222"/>
          <w:lang w:eastAsia="pt-BR"/>
        </w:rPr>
        <w:t>Canvas</w:t>
      </w:r>
      <w:r w:rsidRPr="004C1F38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pelo </w:t>
      </w:r>
      <w:r w:rsidR="00301B17">
        <w:rPr>
          <w:rFonts w:ascii="Arial" w:hAnsi="Arial" w:cs="Arial"/>
        </w:rPr>
        <w:t>vídeo.</w:t>
      </w:r>
    </w:p>
    <w:p w14:paraId="0CA51F4C" w14:textId="77777777" w:rsidR="004D2644" w:rsidRPr="00470C09" w:rsidRDefault="004D2644" w:rsidP="00053AC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470C09">
        <w:rPr>
          <w:rFonts w:ascii="Arial" w:hAnsi="Arial" w:cs="Arial"/>
        </w:rPr>
        <w:t>atendimento às normas estabelecidas no presente Edital</w:t>
      </w:r>
      <w:r w:rsidR="00325422">
        <w:rPr>
          <w:rFonts w:ascii="Arial" w:hAnsi="Arial" w:cs="Arial"/>
        </w:rPr>
        <w:t>; e</w:t>
      </w:r>
      <w:r w:rsidRPr="00470C09">
        <w:rPr>
          <w:rFonts w:ascii="Arial" w:hAnsi="Arial" w:cs="Arial"/>
        </w:rPr>
        <w:t xml:space="preserve"> </w:t>
      </w:r>
    </w:p>
    <w:p w14:paraId="35AE5331" w14:textId="77777777" w:rsidR="004D2644" w:rsidRPr="004D2644" w:rsidRDefault="004D2644" w:rsidP="00053AC9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70C09">
        <w:rPr>
          <w:rFonts w:ascii="Arial" w:hAnsi="Arial" w:cs="Arial"/>
        </w:rPr>
        <w:t xml:space="preserve"> mérito </w:t>
      </w:r>
      <w:r>
        <w:rPr>
          <w:rFonts w:ascii="Arial" w:hAnsi="Arial" w:cs="Arial"/>
        </w:rPr>
        <w:t>acadêmico dos bolsistas.</w:t>
      </w:r>
      <w:r w:rsidRPr="00470C09">
        <w:rPr>
          <w:rFonts w:ascii="Arial" w:hAnsi="Arial" w:cs="Arial"/>
        </w:rPr>
        <w:t xml:space="preserve"> </w:t>
      </w:r>
    </w:p>
    <w:p w14:paraId="7BBA5B8F" w14:textId="50305CD0" w:rsidR="004D2644" w:rsidRDefault="004D2644" w:rsidP="006F150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Compete ainda à Coordenação o </w:t>
      </w:r>
      <w:r w:rsidRPr="00A1424A">
        <w:rPr>
          <w:rFonts w:ascii="Arial" w:hAnsi="Arial" w:cs="Arial"/>
        </w:rPr>
        <w:t xml:space="preserve">planejamento, </w:t>
      </w:r>
      <w:r>
        <w:rPr>
          <w:rFonts w:ascii="Arial" w:hAnsi="Arial" w:cs="Arial"/>
        </w:rPr>
        <w:t xml:space="preserve">a </w:t>
      </w:r>
      <w:r w:rsidRPr="00A1424A">
        <w:rPr>
          <w:rFonts w:ascii="Arial" w:hAnsi="Arial" w:cs="Arial"/>
        </w:rPr>
        <w:t>execução administrativa e financeira,</w:t>
      </w:r>
      <w:r w:rsidR="006F150A">
        <w:rPr>
          <w:rFonts w:ascii="Arial" w:hAnsi="Arial" w:cs="Arial"/>
        </w:rPr>
        <w:t xml:space="preserve"> o </w:t>
      </w:r>
      <w:r w:rsidRPr="00A1424A">
        <w:rPr>
          <w:rFonts w:ascii="Arial" w:hAnsi="Arial" w:cs="Arial"/>
        </w:rPr>
        <w:t xml:space="preserve">acompanhamento e </w:t>
      </w:r>
      <w:r>
        <w:rPr>
          <w:rFonts w:ascii="Arial" w:hAnsi="Arial" w:cs="Arial"/>
        </w:rPr>
        <w:t xml:space="preserve">a </w:t>
      </w:r>
      <w:r w:rsidRPr="00A1424A">
        <w:rPr>
          <w:rFonts w:ascii="Arial" w:hAnsi="Arial" w:cs="Arial"/>
        </w:rPr>
        <w:t>avaliação do Programa.</w:t>
      </w:r>
      <w:r w:rsidRPr="00A1424A">
        <w:rPr>
          <w:rFonts w:ascii="Arial" w:hAnsi="Arial" w:cs="Arial"/>
          <w:b/>
        </w:rPr>
        <w:t xml:space="preserve"> </w:t>
      </w:r>
    </w:p>
    <w:p w14:paraId="37577835" w14:textId="77777777" w:rsidR="005270FA" w:rsidRDefault="005270FA" w:rsidP="00053AC9">
      <w:pPr>
        <w:spacing w:after="0" w:line="360" w:lineRule="auto"/>
        <w:jc w:val="both"/>
        <w:rPr>
          <w:rFonts w:ascii="Arial" w:hAnsi="Arial" w:cs="Arial"/>
          <w:b/>
        </w:rPr>
      </w:pPr>
    </w:p>
    <w:p w14:paraId="31AB5B74" w14:textId="069E737A" w:rsidR="00D67C47" w:rsidRDefault="00D67C47" w:rsidP="00053AC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A1424A">
        <w:rPr>
          <w:rFonts w:ascii="Arial" w:hAnsi="Arial" w:cs="Arial"/>
          <w:b/>
        </w:rPr>
        <w:t>. Das Obrigações</w:t>
      </w:r>
      <w:r w:rsidR="005174FA">
        <w:rPr>
          <w:rFonts w:ascii="Arial" w:hAnsi="Arial" w:cs="Arial"/>
          <w:b/>
        </w:rPr>
        <w:t xml:space="preserve"> do</w:t>
      </w:r>
      <w:r w:rsidR="004C1F38">
        <w:rPr>
          <w:rFonts w:ascii="Arial" w:hAnsi="Arial" w:cs="Arial"/>
          <w:b/>
        </w:rPr>
        <w:t>(a)</w:t>
      </w:r>
      <w:r w:rsidR="00885920">
        <w:rPr>
          <w:rFonts w:ascii="Arial" w:hAnsi="Arial" w:cs="Arial"/>
          <w:b/>
        </w:rPr>
        <w:t xml:space="preserve"> </w:t>
      </w:r>
      <w:r w:rsidR="00CE2A7B">
        <w:rPr>
          <w:rFonts w:ascii="Arial" w:hAnsi="Arial" w:cs="Arial"/>
          <w:b/>
        </w:rPr>
        <w:t>Professor</w:t>
      </w:r>
      <w:r w:rsidR="004C1F38">
        <w:rPr>
          <w:rFonts w:ascii="Arial" w:hAnsi="Arial" w:cs="Arial"/>
          <w:b/>
        </w:rPr>
        <w:t>(a)</w:t>
      </w:r>
      <w:r w:rsidR="00CE2A7B">
        <w:rPr>
          <w:rFonts w:ascii="Arial" w:hAnsi="Arial" w:cs="Arial"/>
          <w:b/>
        </w:rPr>
        <w:t xml:space="preserve"> </w:t>
      </w:r>
      <w:r w:rsidR="00E22298">
        <w:rPr>
          <w:rFonts w:ascii="Arial" w:hAnsi="Arial" w:cs="Arial"/>
          <w:b/>
        </w:rPr>
        <w:t>Mentor</w:t>
      </w:r>
      <w:r w:rsidR="004C1F38">
        <w:rPr>
          <w:rFonts w:ascii="Arial" w:hAnsi="Arial" w:cs="Arial"/>
          <w:b/>
        </w:rPr>
        <w:t>(a)</w:t>
      </w:r>
      <w:r w:rsidR="00E22298">
        <w:rPr>
          <w:rFonts w:ascii="Arial" w:hAnsi="Arial" w:cs="Arial"/>
          <w:b/>
        </w:rPr>
        <w:t xml:space="preserve"> </w:t>
      </w:r>
      <w:r w:rsidR="00CE2A7B">
        <w:rPr>
          <w:rFonts w:ascii="Arial" w:hAnsi="Arial" w:cs="Arial"/>
          <w:b/>
        </w:rPr>
        <w:t>do</w:t>
      </w:r>
      <w:r w:rsidR="00E22298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>Projetos</w:t>
      </w:r>
      <w:r w:rsidRPr="00A1424A">
        <w:rPr>
          <w:rFonts w:ascii="Arial" w:hAnsi="Arial" w:cs="Arial"/>
          <w:b/>
        </w:rPr>
        <w:t xml:space="preserve"> </w:t>
      </w:r>
    </w:p>
    <w:p w14:paraId="07C0B730" w14:textId="498FFDFE" w:rsidR="00D42554" w:rsidRPr="004D2644" w:rsidRDefault="00D42554" w:rsidP="00053AC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Compete ao professor mentor do projeto:</w:t>
      </w:r>
      <w:r w:rsidRPr="00A1424A">
        <w:rPr>
          <w:rFonts w:ascii="Arial" w:hAnsi="Arial" w:cs="Arial"/>
          <w:b/>
        </w:rPr>
        <w:t xml:space="preserve"> </w:t>
      </w:r>
    </w:p>
    <w:p w14:paraId="3050F663" w14:textId="1F8D50B0" w:rsidR="009F174E" w:rsidRDefault="00E22298" w:rsidP="00496402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B201E">
        <w:rPr>
          <w:rFonts w:ascii="Arial" w:hAnsi="Arial" w:cs="Arial"/>
        </w:rPr>
        <w:t>companha</w:t>
      </w:r>
      <w:r>
        <w:rPr>
          <w:rFonts w:ascii="Arial" w:hAnsi="Arial" w:cs="Arial"/>
        </w:rPr>
        <w:t xml:space="preserve">r </w:t>
      </w:r>
      <w:r w:rsidR="00CB201E">
        <w:rPr>
          <w:rFonts w:ascii="Arial" w:hAnsi="Arial" w:cs="Arial"/>
        </w:rPr>
        <w:t>a execução das atividades</w:t>
      </w:r>
      <w:r w:rsidR="00DD4E08">
        <w:rPr>
          <w:rFonts w:ascii="Arial" w:hAnsi="Arial" w:cs="Arial"/>
        </w:rPr>
        <w:t>.</w:t>
      </w:r>
      <w:r w:rsidR="00CB201E">
        <w:rPr>
          <w:rFonts w:ascii="Arial" w:hAnsi="Arial" w:cs="Arial"/>
        </w:rPr>
        <w:t xml:space="preserve"> </w:t>
      </w:r>
    </w:p>
    <w:p w14:paraId="4F5DA9C4" w14:textId="138CE72C" w:rsidR="009F174E" w:rsidRPr="00470C09" w:rsidRDefault="009F174E" w:rsidP="00496402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70C09">
        <w:rPr>
          <w:rFonts w:ascii="Arial" w:hAnsi="Arial" w:cs="Arial"/>
        </w:rPr>
        <w:t xml:space="preserve">valiar o desempenho dos </w:t>
      </w:r>
      <w:r w:rsidR="00DD4E08">
        <w:rPr>
          <w:rFonts w:ascii="Arial" w:hAnsi="Arial" w:cs="Arial"/>
        </w:rPr>
        <w:t>bolsistas.</w:t>
      </w:r>
    </w:p>
    <w:p w14:paraId="5746A5D5" w14:textId="5D1541DF" w:rsidR="009F174E" w:rsidRPr="00470C09" w:rsidRDefault="009F174E" w:rsidP="00496402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470C09">
        <w:rPr>
          <w:rFonts w:ascii="Arial" w:hAnsi="Arial" w:cs="Arial"/>
        </w:rPr>
        <w:t>fetuar o d</w:t>
      </w:r>
      <w:r w:rsidR="00DD4E08">
        <w:rPr>
          <w:rFonts w:ascii="Arial" w:hAnsi="Arial" w:cs="Arial"/>
        </w:rPr>
        <w:t>esligamento, quando for o caso.</w:t>
      </w:r>
    </w:p>
    <w:p w14:paraId="74229F07" w14:textId="77777777" w:rsidR="00496402" w:rsidRDefault="009F174E" w:rsidP="00496402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70C09">
        <w:rPr>
          <w:rFonts w:ascii="Arial" w:hAnsi="Arial" w:cs="Arial"/>
        </w:rPr>
        <w:t xml:space="preserve">olicitar a substituição do bolsista, quando necessário. </w:t>
      </w:r>
    </w:p>
    <w:p w14:paraId="480EEB3A" w14:textId="7E6584B1" w:rsidR="00496402" w:rsidRPr="00496402" w:rsidRDefault="00496402" w:rsidP="00496402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96402">
        <w:rPr>
          <w:rFonts w:ascii="Arial" w:hAnsi="Arial" w:cs="Arial"/>
        </w:rPr>
        <w:t>Ao final do processo, avaliar o desempenho das propostas apresentadas e encaminhar parecer se as mesmas tem condições de dar continuidade ao processo de planejamento e implementação da Startup proposta.</w:t>
      </w:r>
    </w:p>
    <w:p w14:paraId="4AC9410E" w14:textId="77777777" w:rsidR="0061133D" w:rsidRDefault="0061133D" w:rsidP="00053AC9">
      <w:pPr>
        <w:spacing w:after="0" w:line="360" w:lineRule="auto"/>
        <w:jc w:val="both"/>
        <w:rPr>
          <w:rFonts w:ascii="Arial" w:hAnsi="Arial" w:cs="Arial"/>
        </w:rPr>
      </w:pPr>
    </w:p>
    <w:p w14:paraId="25D18776" w14:textId="5F31050C" w:rsidR="009F174E" w:rsidRDefault="009F174E" w:rsidP="00053AC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70C09">
        <w:rPr>
          <w:rFonts w:ascii="Arial" w:hAnsi="Arial" w:cs="Arial"/>
          <w:b/>
          <w:sz w:val="24"/>
        </w:rPr>
        <w:t>V</w:t>
      </w:r>
      <w:r w:rsidR="009C2725">
        <w:rPr>
          <w:rFonts w:ascii="Arial" w:hAnsi="Arial" w:cs="Arial"/>
          <w:b/>
          <w:sz w:val="24"/>
        </w:rPr>
        <w:t>I</w:t>
      </w:r>
      <w:r w:rsidRPr="00470C09">
        <w:rPr>
          <w:rFonts w:ascii="Arial" w:hAnsi="Arial" w:cs="Arial"/>
          <w:b/>
          <w:sz w:val="24"/>
        </w:rPr>
        <w:t>. Das Obrigações dos Bolsistas</w:t>
      </w:r>
      <w:r w:rsidR="007103CA">
        <w:rPr>
          <w:rFonts w:ascii="Arial" w:hAnsi="Arial" w:cs="Arial"/>
          <w:b/>
          <w:sz w:val="24"/>
        </w:rPr>
        <w:t xml:space="preserve"> </w:t>
      </w:r>
    </w:p>
    <w:p w14:paraId="769B995D" w14:textId="185F6936" w:rsidR="00D42554" w:rsidRPr="00D42554" w:rsidRDefault="00D42554" w:rsidP="00053AC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Compete ao bolsista:</w:t>
      </w:r>
      <w:r w:rsidRPr="00A1424A">
        <w:rPr>
          <w:rFonts w:ascii="Arial" w:hAnsi="Arial" w:cs="Arial"/>
          <w:b/>
        </w:rPr>
        <w:t xml:space="preserve"> </w:t>
      </w:r>
    </w:p>
    <w:p w14:paraId="72467761" w14:textId="77777777" w:rsidR="009F174E" w:rsidRPr="00470C09" w:rsidRDefault="009F174E" w:rsidP="00053AC9">
      <w:pPr>
        <w:pStyle w:val="PargrafodaLista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70C09">
        <w:rPr>
          <w:rFonts w:ascii="Arial" w:hAnsi="Arial" w:cs="Arial"/>
        </w:rPr>
        <w:t>umprir as atividades estabelecidas no plano de trabalho</w:t>
      </w:r>
      <w:r>
        <w:rPr>
          <w:rFonts w:ascii="Arial" w:hAnsi="Arial" w:cs="Arial"/>
        </w:rPr>
        <w:t>.</w:t>
      </w:r>
    </w:p>
    <w:p w14:paraId="145EC950" w14:textId="4727EDD0" w:rsidR="009F174E" w:rsidRDefault="009F174E" w:rsidP="00053AC9">
      <w:pPr>
        <w:pStyle w:val="PargrafodaLista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70C09">
        <w:rPr>
          <w:rFonts w:ascii="Arial" w:hAnsi="Arial" w:cs="Arial"/>
        </w:rPr>
        <w:t xml:space="preserve">umprir carga horária de </w:t>
      </w:r>
      <w:r w:rsidR="00997922" w:rsidRPr="009F632F">
        <w:rPr>
          <w:rFonts w:ascii="Arial" w:hAnsi="Arial" w:cs="Arial"/>
        </w:rPr>
        <w:t>1</w:t>
      </w:r>
      <w:r w:rsidR="009F632F" w:rsidRPr="009F632F">
        <w:rPr>
          <w:rFonts w:ascii="Arial" w:hAnsi="Arial" w:cs="Arial"/>
        </w:rPr>
        <w:t>2</w:t>
      </w:r>
      <w:r w:rsidRPr="009F632F">
        <w:rPr>
          <w:rFonts w:ascii="Arial" w:hAnsi="Arial" w:cs="Arial"/>
        </w:rPr>
        <w:t xml:space="preserve"> (</w:t>
      </w:r>
      <w:r w:rsidR="00997922" w:rsidRPr="009F632F">
        <w:rPr>
          <w:rFonts w:ascii="Arial" w:hAnsi="Arial" w:cs="Arial"/>
        </w:rPr>
        <w:t>d</w:t>
      </w:r>
      <w:r w:rsidR="009F632F" w:rsidRPr="009F632F">
        <w:rPr>
          <w:rFonts w:ascii="Arial" w:hAnsi="Arial" w:cs="Arial"/>
        </w:rPr>
        <w:t>oze</w:t>
      </w:r>
      <w:r w:rsidRPr="009F632F">
        <w:rPr>
          <w:rFonts w:ascii="Arial" w:hAnsi="Arial" w:cs="Arial"/>
        </w:rPr>
        <w:t>) horas</w:t>
      </w:r>
      <w:r w:rsidRPr="00470C09">
        <w:rPr>
          <w:rFonts w:ascii="Arial" w:hAnsi="Arial" w:cs="Arial"/>
        </w:rPr>
        <w:t xml:space="preserve"> semanais de trabalho dedicadas ao </w:t>
      </w:r>
      <w:r w:rsidR="00E22298">
        <w:rPr>
          <w:rFonts w:ascii="Arial" w:hAnsi="Arial" w:cs="Arial"/>
        </w:rPr>
        <w:t>projeto</w:t>
      </w:r>
      <w:r>
        <w:rPr>
          <w:rFonts w:ascii="Arial" w:hAnsi="Arial" w:cs="Arial"/>
        </w:rPr>
        <w:t>.</w:t>
      </w:r>
    </w:p>
    <w:p w14:paraId="7FC2BFCC" w14:textId="706C568D" w:rsidR="00CE2A7B" w:rsidRPr="00992DB4" w:rsidRDefault="00CE2A7B" w:rsidP="00053AC9">
      <w:pPr>
        <w:pStyle w:val="PargrafodaLista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92DB4">
        <w:rPr>
          <w:rFonts w:ascii="Arial" w:hAnsi="Arial" w:cs="Arial"/>
        </w:rPr>
        <w:t xml:space="preserve">Acompanhar e </w:t>
      </w:r>
      <w:r w:rsidR="00E22298" w:rsidRPr="00992DB4">
        <w:rPr>
          <w:rFonts w:ascii="Arial" w:hAnsi="Arial" w:cs="Arial"/>
        </w:rPr>
        <w:t>participar das atividades de pré</w:t>
      </w:r>
      <w:r w:rsidRPr="00992DB4">
        <w:rPr>
          <w:rFonts w:ascii="Arial" w:hAnsi="Arial" w:cs="Arial"/>
        </w:rPr>
        <w:t xml:space="preserve">-incubação oferecidas pela incubadora para a qual o seu projeto foi </w:t>
      </w:r>
      <w:r w:rsidR="00E22298" w:rsidRPr="00992DB4">
        <w:rPr>
          <w:rFonts w:ascii="Arial" w:hAnsi="Arial" w:cs="Arial"/>
        </w:rPr>
        <w:t>aprovado</w:t>
      </w:r>
    </w:p>
    <w:p w14:paraId="07415743" w14:textId="3DDCC4D5" w:rsidR="00E22298" w:rsidRDefault="009F174E" w:rsidP="00053AC9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CE2A7B">
        <w:rPr>
          <w:rFonts w:ascii="Arial" w:hAnsi="Arial" w:cs="Arial"/>
        </w:rPr>
        <w:t xml:space="preserve">Elaborar </w:t>
      </w:r>
      <w:r w:rsidR="00CE2A7B" w:rsidRPr="00CE2A7B">
        <w:rPr>
          <w:rFonts w:ascii="Arial" w:hAnsi="Arial" w:cs="Arial"/>
        </w:rPr>
        <w:t xml:space="preserve">o </w:t>
      </w:r>
      <w:r w:rsidRPr="00CE2A7B">
        <w:rPr>
          <w:rFonts w:ascii="Arial" w:hAnsi="Arial" w:cs="Arial"/>
        </w:rPr>
        <w:t xml:space="preserve">relatório de atividades </w:t>
      </w:r>
      <w:r w:rsidR="00496402">
        <w:rPr>
          <w:rFonts w:ascii="Arial" w:hAnsi="Arial" w:cs="Arial"/>
        </w:rPr>
        <w:t xml:space="preserve">parciais, quando </w:t>
      </w:r>
      <w:r w:rsidR="00E22298">
        <w:rPr>
          <w:rFonts w:ascii="Arial" w:hAnsi="Arial" w:cs="Arial"/>
        </w:rPr>
        <w:t>demand</w:t>
      </w:r>
      <w:r w:rsidR="00496402">
        <w:rPr>
          <w:rFonts w:ascii="Arial" w:hAnsi="Arial" w:cs="Arial"/>
        </w:rPr>
        <w:t>o</w:t>
      </w:r>
      <w:r w:rsidR="00E22298">
        <w:rPr>
          <w:rFonts w:ascii="Arial" w:hAnsi="Arial" w:cs="Arial"/>
        </w:rPr>
        <w:t xml:space="preserve"> pela incubadora </w:t>
      </w:r>
    </w:p>
    <w:p w14:paraId="73B95896" w14:textId="3F74412E" w:rsidR="00E22298" w:rsidRPr="00470C09" w:rsidRDefault="00E22298" w:rsidP="00053AC9">
      <w:pPr>
        <w:pStyle w:val="PargrafodaLista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42554">
        <w:rPr>
          <w:rFonts w:ascii="Arial" w:hAnsi="Arial" w:cs="Arial"/>
        </w:rPr>
        <w:t>laborar e e</w:t>
      </w:r>
      <w:r w:rsidRPr="00470C09">
        <w:rPr>
          <w:rFonts w:ascii="Arial" w:hAnsi="Arial" w:cs="Arial"/>
        </w:rPr>
        <w:t>ncaminhar o relatório final do projeto</w:t>
      </w:r>
      <w:r>
        <w:rPr>
          <w:rFonts w:ascii="Arial" w:hAnsi="Arial" w:cs="Arial"/>
        </w:rPr>
        <w:t>,</w:t>
      </w:r>
      <w:r w:rsidRPr="00470C09">
        <w:rPr>
          <w:rFonts w:ascii="Arial" w:hAnsi="Arial" w:cs="Arial"/>
        </w:rPr>
        <w:t xml:space="preserve"> no prazo de até 15 (quinze) dias após a conclusão</w:t>
      </w:r>
      <w:r w:rsidR="00D42554">
        <w:rPr>
          <w:rFonts w:ascii="Arial" w:hAnsi="Arial" w:cs="Arial"/>
        </w:rPr>
        <w:t xml:space="preserve"> ao professor mentor e a incubadora</w:t>
      </w:r>
    </w:p>
    <w:p w14:paraId="5AF3BADB" w14:textId="77777777" w:rsidR="00CE2A7B" w:rsidRDefault="00CE2A7B" w:rsidP="00053AC9">
      <w:pPr>
        <w:spacing w:after="0" w:line="360" w:lineRule="auto"/>
        <w:jc w:val="both"/>
        <w:rPr>
          <w:rFonts w:ascii="Arial" w:hAnsi="Arial" w:cs="Arial"/>
        </w:rPr>
      </w:pPr>
    </w:p>
    <w:p w14:paraId="5044E4AF" w14:textId="03AC4E93" w:rsidR="00CE2A7B" w:rsidRDefault="00CE2A7B" w:rsidP="00053AC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E1028">
        <w:rPr>
          <w:rFonts w:ascii="Arial" w:hAnsi="Arial" w:cs="Arial"/>
          <w:b/>
        </w:rPr>
        <w:t>II</w:t>
      </w:r>
      <w:r w:rsidRPr="00A1424A">
        <w:rPr>
          <w:rFonts w:ascii="Arial" w:hAnsi="Arial" w:cs="Arial"/>
          <w:b/>
        </w:rPr>
        <w:t>. Das Obrigações</w:t>
      </w:r>
      <w:r w:rsidR="005174FA">
        <w:rPr>
          <w:rFonts w:ascii="Arial" w:hAnsi="Arial" w:cs="Arial"/>
          <w:b/>
        </w:rPr>
        <w:t xml:space="preserve"> das</w:t>
      </w:r>
      <w:r>
        <w:rPr>
          <w:rFonts w:ascii="Arial" w:hAnsi="Arial" w:cs="Arial"/>
          <w:b/>
        </w:rPr>
        <w:t xml:space="preserve"> Incubadora</w:t>
      </w:r>
      <w:r w:rsidR="006F150A">
        <w:rPr>
          <w:rFonts w:ascii="Arial" w:hAnsi="Arial" w:cs="Arial"/>
          <w:b/>
        </w:rPr>
        <w:t>s</w:t>
      </w:r>
    </w:p>
    <w:p w14:paraId="044EFE4D" w14:textId="2D8EE525" w:rsidR="00D42554" w:rsidRDefault="00D42554" w:rsidP="00053AC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Compete a incubadora para a qual o projeto foi selecionado:</w:t>
      </w:r>
      <w:r w:rsidRPr="00A1424A">
        <w:rPr>
          <w:rFonts w:ascii="Arial" w:hAnsi="Arial" w:cs="Arial"/>
          <w:b/>
        </w:rPr>
        <w:t xml:space="preserve"> </w:t>
      </w:r>
    </w:p>
    <w:p w14:paraId="42D319ED" w14:textId="0B5D3147" w:rsidR="00CE2A7B" w:rsidRDefault="00CE2A7B" w:rsidP="00053AC9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70C09">
        <w:rPr>
          <w:rFonts w:ascii="Arial" w:hAnsi="Arial" w:cs="Arial"/>
        </w:rPr>
        <w:t>valiar o desempenho dos bolsistas</w:t>
      </w:r>
      <w:r w:rsidR="00DD4E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F2950DE" w14:textId="3D8897E5" w:rsidR="00CE2A7B" w:rsidRDefault="00E22298" w:rsidP="00053AC9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Disponibilizar espaç</w:t>
      </w:r>
      <w:r w:rsidR="00CE2A7B">
        <w:rPr>
          <w:rFonts w:ascii="Arial" w:hAnsi="Arial" w:cs="Arial"/>
        </w:rPr>
        <w:t>o de pré-incubação</w:t>
      </w:r>
      <w:r w:rsidR="00496402">
        <w:rPr>
          <w:rFonts w:ascii="Arial" w:hAnsi="Arial" w:cs="Arial"/>
        </w:rPr>
        <w:t xml:space="preserve"> (físico ou virtual)</w:t>
      </w:r>
      <w:r w:rsidR="00CE2A7B">
        <w:rPr>
          <w:rFonts w:ascii="Arial" w:hAnsi="Arial" w:cs="Arial"/>
        </w:rPr>
        <w:t xml:space="preserve"> por um período de 06 meses gratuitamente aos participantes do</w:t>
      </w:r>
      <w:r>
        <w:rPr>
          <w:rFonts w:ascii="Arial" w:hAnsi="Arial" w:cs="Arial"/>
        </w:rPr>
        <w:t>s</w:t>
      </w:r>
      <w:r w:rsidR="00CE2A7B">
        <w:rPr>
          <w:rFonts w:ascii="Arial" w:hAnsi="Arial" w:cs="Arial"/>
        </w:rPr>
        <w:t xml:space="preserve"> projeto</w:t>
      </w:r>
      <w:r>
        <w:rPr>
          <w:rFonts w:ascii="Arial" w:hAnsi="Arial" w:cs="Arial"/>
        </w:rPr>
        <w:t>s selecionados</w:t>
      </w:r>
      <w:r w:rsidR="00496402">
        <w:rPr>
          <w:rFonts w:ascii="Arial" w:hAnsi="Arial" w:cs="Arial"/>
        </w:rPr>
        <w:t>, conforme as características de cada Programa de Incubação das Incubadoras participantes deste edital.</w:t>
      </w:r>
    </w:p>
    <w:p w14:paraId="39B23040" w14:textId="40AB3105" w:rsidR="00CE2A7B" w:rsidRDefault="00CE2A7B" w:rsidP="00053AC9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ao professor </w:t>
      </w:r>
      <w:r w:rsidR="00E22298">
        <w:rPr>
          <w:rFonts w:ascii="Arial" w:hAnsi="Arial" w:cs="Arial"/>
        </w:rPr>
        <w:t xml:space="preserve">mentor </w:t>
      </w:r>
      <w:r>
        <w:rPr>
          <w:rFonts w:ascii="Arial" w:hAnsi="Arial" w:cs="Arial"/>
        </w:rPr>
        <w:t>da participação dos bolsistas nas atividades de suporte ao empreendedorismo realizadas em suas dependências</w:t>
      </w:r>
    </w:p>
    <w:p w14:paraId="65627972" w14:textId="11383342" w:rsidR="00CE2A7B" w:rsidRDefault="00CE2A7B" w:rsidP="00053AC9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Sugerir o desligamento e/ou substituição do bolsista quando este não estiver participando ativamente do projeto</w:t>
      </w:r>
      <w:r w:rsidR="00DD4E08">
        <w:rPr>
          <w:rFonts w:ascii="Arial" w:hAnsi="Arial" w:cs="Arial"/>
        </w:rPr>
        <w:t>.</w:t>
      </w:r>
    </w:p>
    <w:p w14:paraId="1D9E42D7" w14:textId="7585CAD4" w:rsidR="00E22298" w:rsidRPr="00E22298" w:rsidRDefault="00E22298" w:rsidP="00053AC9">
      <w:pPr>
        <w:pStyle w:val="PargrafodaLista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Ao final do processo, avaliar o desempenho das propostas apresentadas e encaminhar parecer se as mesmas tem condições de dar continuidade ao processo de p</w:t>
      </w:r>
      <w:r w:rsidR="005B0AA1">
        <w:rPr>
          <w:rFonts w:ascii="Arial" w:hAnsi="Arial" w:cs="Arial"/>
        </w:rPr>
        <w:t xml:space="preserve">lanejamento e implementação da </w:t>
      </w:r>
      <w:r w:rsidR="00496402">
        <w:rPr>
          <w:rFonts w:ascii="Arial" w:hAnsi="Arial" w:cs="Arial"/>
        </w:rPr>
        <w:t>Startup</w:t>
      </w:r>
      <w:r>
        <w:rPr>
          <w:rFonts w:ascii="Arial" w:hAnsi="Arial" w:cs="Arial"/>
        </w:rPr>
        <w:t xml:space="preserve"> proposta.</w:t>
      </w:r>
    </w:p>
    <w:p w14:paraId="7032D4EF" w14:textId="77777777" w:rsidR="00E94CD4" w:rsidRPr="009C2D20" w:rsidRDefault="00E94CD4" w:rsidP="00053AC9">
      <w:pPr>
        <w:pStyle w:val="PargrafodaLista"/>
        <w:spacing w:after="0" w:line="360" w:lineRule="auto"/>
        <w:ind w:left="0"/>
        <w:jc w:val="both"/>
        <w:rPr>
          <w:rFonts w:ascii="Arial" w:hAnsi="Arial" w:cs="Arial"/>
        </w:rPr>
      </w:pPr>
    </w:p>
    <w:p w14:paraId="691FCA89" w14:textId="1D75A252" w:rsidR="009F174E" w:rsidRPr="00470C09" w:rsidRDefault="009F174E" w:rsidP="00053AC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70C09">
        <w:rPr>
          <w:rFonts w:ascii="Arial" w:hAnsi="Arial" w:cs="Arial"/>
          <w:b/>
          <w:sz w:val="24"/>
        </w:rPr>
        <w:t>VI</w:t>
      </w:r>
      <w:r w:rsidR="002E1028">
        <w:rPr>
          <w:rFonts w:ascii="Arial" w:hAnsi="Arial" w:cs="Arial"/>
          <w:b/>
          <w:sz w:val="24"/>
        </w:rPr>
        <w:t>I</w:t>
      </w:r>
      <w:r w:rsidRPr="00470C09">
        <w:rPr>
          <w:rFonts w:ascii="Arial" w:hAnsi="Arial" w:cs="Arial"/>
          <w:b/>
          <w:sz w:val="24"/>
        </w:rPr>
        <w:t>I. Do Desligamento d</w:t>
      </w:r>
      <w:r w:rsidR="006F150A">
        <w:rPr>
          <w:rFonts w:ascii="Arial" w:hAnsi="Arial" w:cs="Arial"/>
          <w:b/>
          <w:sz w:val="24"/>
        </w:rPr>
        <w:t>e</w:t>
      </w:r>
      <w:r w:rsidRPr="00470C09">
        <w:rPr>
          <w:rFonts w:ascii="Arial" w:hAnsi="Arial" w:cs="Arial"/>
          <w:b/>
          <w:sz w:val="24"/>
        </w:rPr>
        <w:t xml:space="preserve"> Bolsistas </w:t>
      </w:r>
    </w:p>
    <w:p w14:paraId="03A9D166" w14:textId="5B565A44" w:rsidR="009F174E" w:rsidRPr="00470C09" w:rsidRDefault="006F150A" w:rsidP="00053A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</w:t>
      </w:r>
      <w:r w:rsidR="009F174E" w:rsidRPr="00470C09">
        <w:rPr>
          <w:rFonts w:ascii="Arial" w:hAnsi="Arial" w:cs="Arial"/>
        </w:rPr>
        <w:t xml:space="preserve"> bolsista poderá ser desligado em qualquer etapa do projeto, por desistência, a pedido, ou por insuficiência acadêmica, quando for detectado rendimento insuficiente nas atividades programadas</w:t>
      </w:r>
      <w:r w:rsidR="009F174E" w:rsidRPr="009F632F">
        <w:rPr>
          <w:rFonts w:ascii="Arial" w:hAnsi="Arial" w:cs="Arial"/>
        </w:rPr>
        <w:t>.</w:t>
      </w:r>
      <w:r w:rsidR="003C4D6F" w:rsidRPr="009F632F">
        <w:rPr>
          <w:rFonts w:ascii="Arial" w:hAnsi="Arial" w:cs="Arial"/>
        </w:rPr>
        <w:t xml:space="preserve"> Caberá ao </w:t>
      </w:r>
      <w:r w:rsidR="00CE2A7B">
        <w:rPr>
          <w:rFonts w:ascii="Arial" w:hAnsi="Arial" w:cs="Arial"/>
        </w:rPr>
        <w:t>Professor</w:t>
      </w:r>
      <w:r w:rsidR="004C1F38">
        <w:rPr>
          <w:rFonts w:ascii="Arial" w:hAnsi="Arial" w:cs="Arial"/>
        </w:rPr>
        <w:t>(a)</w:t>
      </w:r>
      <w:r w:rsidR="00CE2A7B">
        <w:rPr>
          <w:rFonts w:ascii="Arial" w:hAnsi="Arial" w:cs="Arial"/>
        </w:rPr>
        <w:t xml:space="preserve"> </w:t>
      </w:r>
      <w:r w:rsidR="00E22298">
        <w:rPr>
          <w:rFonts w:ascii="Arial" w:hAnsi="Arial" w:cs="Arial"/>
        </w:rPr>
        <w:t>Mentor</w:t>
      </w:r>
      <w:r w:rsidR="004C1F38">
        <w:rPr>
          <w:rFonts w:ascii="Arial" w:hAnsi="Arial" w:cs="Arial"/>
        </w:rPr>
        <w:t>(a)</w:t>
      </w:r>
      <w:r w:rsidR="00E22298">
        <w:rPr>
          <w:rFonts w:ascii="Arial" w:hAnsi="Arial" w:cs="Arial"/>
        </w:rPr>
        <w:t xml:space="preserve"> </w:t>
      </w:r>
      <w:r w:rsidR="00885920" w:rsidRPr="009F632F">
        <w:rPr>
          <w:rFonts w:ascii="Arial" w:hAnsi="Arial" w:cs="Arial"/>
        </w:rPr>
        <w:t>f</w:t>
      </w:r>
      <w:r w:rsidR="003C4D6F" w:rsidRPr="009F632F">
        <w:rPr>
          <w:rFonts w:ascii="Arial" w:hAnsi="Arial" w:cs="Arial"/>
        </w:rPr>
        <w:t xml:space="preserve">ormalizar </w:t>
      </w:r>
      <w:r w:rsidR="009F174E" w:rsidRPr="009F632F">
        <w:rPr>
          <w:rFonts w:ascii="Arial" w:hAnsi="Arial" w:cs="Arial"/>
        </w:rPr>
        <w:t xml:space="preserve">o desligamento do </w:t>
      </w:r>
      <w:r w:rsidR="007103CA" w:rsidRPr="009F632F">
        <w:rPr>
          <w:rFonts w:ascii="Arial" w:hAnsi="Arial" w:cs="Arial"/>
        </w:rPr>
        <w:t>bolsista</w:t>
      </w:r>
      <w:r w:rsidR="00885920" w:rsidRPr="009F632F">
        <w:rPr>
          <w:rFonts w:ascii="Arial" w:hAnsi="Arial" w:cs="Arial"/>
        </w:rPr>
        <w:t xml:space="preserve"> junto </w:t>
      </w:r>
      <w:r>
        <w:rPr>
          <w:rFonts w:ascii="Arial" w:hAnsi="Arial" w:cs="Arial"/>
        </w:rPr>
        <w:t>à</w:t>
      </w:r>
      <w:r w:rsidR="00885920" w:rsidRPr="009F632F">
        <w:rPr>
          <w:rFonts w:ascii="Arial" w:hAnsi="Arial" w:cs="Arial"/>
        </w:rPr>
        <w:t xml:space="preserve"> Coordenação Geral</w:t>
      </w:r>
      <w:r w:rsidR="009F174E" w:rsidRPr="009F632F">
        <w:rPr>
          <w:rFonts w:ascii="Arial" w:hAnsi="Arial" w:cs="Arial"/>
        </w:rPr>
        <w:t>.</w:t>
      </w:r>
    </w:p>
    <w:p w14:paraId="24D2F18D" w14:textId="77777777" w:rsidR="009F174E" w:rsidRPr="00470C09" w:rsidRDefault="009F174E" w:rsidP="00053AC9">
      <w:pPr>
        <w:spacing w:after="0" w:line="360" w:lineRule="auto"/>
        <w:jc w:val="both"/>
        <w:rPr>
          <w:rFonts w:ascii="Arial" w:hAnsi="Arial" w:cs="Arial"/>
        </w:rPr>
      </w:pPr>
      <w:r w:rsidRPr="00470C09">
        <w:rPr>
          <w:rFonts w:ascii="Arial" w:hAnsi="Arial" w:cs="Arial"/>
        </w:rPr>
        <w:t xml:space="preserve"> </w:t>
      </w:r>
    </w:p>
    <w:p w14:paraId="4B896A3D" w14:textId="4D9FD39A" w:rsidR="009F174E" w:rsidRPr="00470C09" w:rsidRDefault="009F174E" w:rsidP="00053AC9">
      <w:pPr>
        <w:spacing w:after="0" w:line="360" w:lineRule="auto"/>
        <w:jc w:val="both"/>
        <w:rPr>
          <w:rFonts w:ascii="Arial" w:hAnsi="Arial" w:cs="Arial"/>
        </w:rPr>
      </w:pPr>
      <w:r w:rsidRPr="00470C09">
        <w:rPr>
          <w:rFonts w:ascii="Arial" w:hAnsi="Arial" w:cs="Arial"/>
        </w:rPr>
        <w:t>A bolsa liberada poderá ser destinada a outro aluno</w:t>
      </w:r>
      <w:r w:rsidR="007103CA">
        <w:rPr>
          <w:rFonts w:ascii="Arial" w:hAnsi="Arial" w:cs="Arial"/>
        </w:rPr>
        <w:t xml:space="preserve"> para completar o tempo de bolsa</w:t>
      </w:r>
      <w:r w:rsidRPr="00470C09">
        <w:rPr>
          <w:rFonts w:ascii="Arial" w:hAnsi="Arial" w:cs="Arial"/>
        </w:rPr>
        <w:t>,</w:t>
      </w:r>
      <w:r w:rsidRPr="00470C09">
        <w:rPr>
          <w:rFonts w:ascii="Arial" w:hAnsi="Arial" w:cs="Arial"/>
          <w:b/>
        </w:rPr>
        <w:t xml:space="preserve"> desde que atenda as normas do presente Edital</w:t>
      </w:r>
      <w:r w:rsidR="007103CA">
        <w:rPr>
          <w:rFonts w:ascii="Arial" w:hAnsi="Arial" w:cs="Arial"/>
          <w:b/>
        </w:rPr>
        <w:t xml:space="preserve"> </w:t>
      </w:r>
      <w:r w:rsidR="00CE2A7B">
        <w:rPr>
          <w:rFonts w:ascii="Arial" w:hAnsi="Arial" w:cs="Arial"/>
        </w:rPr>
        <w:t xml:space="preserve">e não exceda o </w:t>
      </w:r>
      <w:r w:rsidR="00E22298">
        <w:rPr>
          <w:rFonts w:ascii="Arial" w:hAnsi="Arial" w:cs="Arial"/>
        </w:rPr>
        <w:t>cronograma do presente edital</w:t>
      </w:r>
      <w:r w:rsidRPr="00470C09">
        <w:rPr>
          <w:rFonts w:ascii="Arial" w:hAnsi="Arial" w:cs="Arial"/>
          <w:b/>
        </w:rPr>
        <w:t xml:space="preserve">. </w:t>
      </w:r>
    </w:p>
    <w:p w14:paraId="46CAD87C" w14:textId="77777777" w:rsidR="00CE2A7B" w:rsidRDefault="00CE2A7B" w:rsidP="00053AC9">
      <w:pPr>
        <w:spacing w:after="0" w:line="360" w:lineRule="auto"/>
        <w:jc w:val="both"/>
        <w:rPr>
          <w:rFonts w:ascii="Arial" w:hAnsi="Arial" w:cs="Arial"/>
          <w:b/>
        </w:rPr>
      </w:pPr>
    </w:p>
    <w:p w14:paraId="72010671" w14:textId="3BB82B85" w:rsidR="00053AC9" w:rsidRPr="00470C09" w:rsidRDefault="009C2725" w:rsidP="00053AC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  <w:r w:rsidR="009F174E" w:rsidRPr="00470C09">
        <w:rPr>
          <w:rFonts w:ascii="Arial" w:hAnsi="Arial" w:cs="Arial"/>
          <w:b/>
          <w:sz w:val="24"/>
        </w:rPr>
        <w:t xml:space="preserve">X. Bolsa, Duração e Critério </w:t>
      </w:r>
      <w:r w:rsidR="007103CA">
        <w:rPr>
          <w:rFonts w:ascii="Arial" w:hAnsi="Arial" w:cs="Arial"/>
          <w:b/>
          <w:sz w:val="24"/>
        </w:rPr>
        <w:t xml:space="preserve">para Recebimento da Bolsa Educação </w:t>
      </w:r>
    </w:p>
    <w:p w14:paraId="35C510F2" w14:textId="03F49E9C" w:rsidR="009F174E" w:rsidRDefault="009F174E" w:rsidP="00053AC9">
      <w:pPr>
        <w:spacing w:after="0" w:line="360" w:lineRule="auto"/>
        <w:jc w:val="both"/>
        <w:rPr>
          <w:rFonts w:ascii="Arial" w:hAnsi="Arial" w:cs="Arial"/>
        </w:rPr>
      </w:pPr>
      <w:r w:rsidRPr="00470C09">
        <w:rPr>
          <w:rFonts w:ascii="Arial" w:hAnsi="Arial" w:cs="Arial"/>
        </w:rPr>
        <w:t xml:space="preserve">Para o </w:t>
      </w:r>
      <w:r w:rsidR="007103CA">
        <w:rPr>
          <w:rFonts w:ascii="Arial" w:hAnsi="Arial" w:cs="Arial"/>
        </w:rPr>
        <w:t>presente</w:t>
      </w:r>
      <w:r w:rsidRPr="00470C09">
        <w:rPr>
          <w:rFonts w:ascii="Arial" w:hAnsi="Arial" w:cs="Arial"/>
        </w:rPr>
        <w:t xml:space="preserve"> Edital está previsto um total de até </w:t>
      </w:r>
      <w:r w:rsidR="00CE2A7B">
        <w:rPr>
          <w:rFonts w:ascii="Arial" w:hAnsi="Arial" w:cs="Arial"/>
          <w:b/>
        </w:rPr>
        <w:t>128</w:t>
      </w:r>
      <w:r w:rsidRPr="00470C09">
        <w:rPr>
          <w:rFonts w:ascii="Arial" w:hAnsi="Arial" w:cs="Arial"/>
          <w:b/>
        </w:rPr>
        <w:t xml:space="preserve"> </w:t>
      </w:r>
      <w:r w:rsidR="008472D0">
        <w:rPr>
          <w:rFonts w:ascii="Arial" w:hAnsi="Arial" w:cs="Arial"/>
          <w:b/>
        </w:rPr>
        <w:t>(</w:t>
      </w:r>
      <w:r w:rsidR="00CE2A7B">
        <w:rPr>
          <w:rFonts w:ascii="Arial" w:hAnsi="Arial" w:cs="Arial"/>
          <w:b/>
        </w:rPr>
        <w:t>cento e vinte oito</w:t>
      </w:r>
      <w:r w:rsidR="007103CA">
        <w:rPr>
          <w:rFonts w:ascii="Arial" w:hAnsi="Arial" w:cs="Arial"/>
          <w:b/>
        </w:rPr>
        <w:t xml:space="preserve">) </w:t>
      </w:r>
      <w:r w:rsidRPr="00470C09">
        <w:rPr>
          <w:rFonts w:ascii="Arial" w:hAnsi="Arial" w:cs="Arial"/>
          <w:b/>
        </w:rPr>
        <w:t>bolsas</w:t>
      </w:r>
      <w:r w:rsidR="0005464F">
        <w:rPr>
          <w:rFonts w:ascii="Arial" w:hAnsi="Arial" w:cs="Arial"/>
          <w:b/>
        </w:rPr>
        <w:t xml:space="preserve"> de </w:t>
      </w:r>
      <w:r w:rsidR="00CE2A7B">
        <w:rPr>
          <w:rFonts w:ascii="Arial" w:hAnsi="Arial" w:cs="Arial"/>
          <w:b/>
        </w:rPr>
        <w:t xml:space="preserve">06 </w:t>
      </w:r>
      <w:r w:rsidR="0005464F">
        <w:rPr>
          <w:rFonts w:ascii="Arial" w:hAnsi="Arial" w:cs="Arial"/>
          <w:b/>
        </w:rPr>
        <w:t>meses</w:t>
      </w:r>
      <w:r w:rsidRPr="00470C09">
        <w:rPr>
          <w:rFonts w:ascii="Arial" w:hAnsi="Arial" w:cs="Arial"/>
          <w:b/>
        </w:rPr>
        <w:t xml:space="preserve">, </w:t>
      </w:r>
      <w:r w:rsidR="00A06FE2">
        <w:rPr>
          <w:rFonts w:ascii="Arial" w:hAnsi="Arial" w:cs="Arial"/>
        </w:rPr>
        <w:t xml:space="preserve">para </w:t>
      </w:r>
      <w:r w:rsidRPr="00470C09">
        <w:rPr>
          <w:rFonts w:ascii="Arial" w:hAnsi="Arial" w:cs="Arial"/>
          <w:b/>
        </w:rPr>
        <w:t>estudante</w:t>
      </w:r>
      <w:r w:rsidR="00A06FE2">
        <w:rPr>
          <w:rFonts w:ascii="Arial" w:hAnsi="Arial" w:cs="Arial"/>
          <w:b/>
        </w:rPr>
        <w:t xml:space="preserve">s de </w:t>
      </w:r>
      <w:r w:rsidR="00DB70C8">
        <w:rPr>
          <w:rFonts w:ascii="Arial" w:hAnsi="Arial" w:cs="Arial"/>
          <w:b/>
        </w:rPr>
        <w:t>graduação</w:t>
      </w:r>
      <w:r w:rsidR="002E1028">
        <w:rPr>
          <w:rFonts w:ascii="Arial" w:hAnsi="Arial" w:cs="Arial"/>
          <w:b/>
        </w:rPr>
        <w:t xml:space="preserve"> organizados em</w:t>
      </w:r>
      <w:r w:rsidR="00BA0B52">
        <w:rPr>
          <w:rFonts w:ascii="Arial" w:hAnsi="Arial" w:cs="Arial"/>
          <w:b/>
        </w:rPr>
        <w:t xml:space="preserve"> equipes</w:t>
      </w:r>
      <w:r w:rsidRPr="00470C09">
        <w:rPr>
          <w:rFonts w:ascii="Arial" w:hAnsi="Arial" w:cs="Arial"/>
        </w:rPr>
        <w:t xml:space="preserve">.  As bolsas terão o valor </w:t>
      </w:r>
      <w:r w:rsidRPr="00470C09">
        <w:rPr>
          <w:rFonts w:ascii="Arial" w:hAnsi="Arial" w:cs="Arial"/>
          <w:b/>
        </w:rPr>
        <w:lastRenderedPageBreak/>
        <w:t>R$</w:t>
      </w:r>
      <w:r>
        <w:rPr>
          <w:rFonts w:ascii="Arial" w:hAnsi="Arial" w:cs="Arial"/>
          <w:b/>
        </w:rPr>
        <w:t xml:space="preserve"> </w:t>
      </w:r>
      <w:r w:rsidR="00997922">
        <w:rPr>
          <w:rFonts w:ascii="Arial" w:hAnsi="Arial" w:cs="Arial"/>
          <w:b/>
        </w:rPr>
        <w:t>4</w:t>
      </w:r>
      <w:r w:rsidRPr="00470C09">
        <w:rPr>
          <w:rFonts w:ascii="Arial" w:hAnsi="Arial" w:cs="Arial"/>
          <w:b/>
        </w:rPr>
        <w:t>00,00</w:t>
      </w:r>
      <w:r w:rsidR="00CE2A7B">
        <w:rPr>
          <w:rFonts w:ascii="Arial" w:hAnsi="Arial" w:cs="Arial"/>
        </w:rPr>
        <w:t xml:space="preserve"> (quatrocentos</w:t>
      </w:r>
      <w:r w:rsidR="005270FA">
        <w:rPr>
          <w:rFonts w:ascii="Arial" w:hAnsi="Arial" w:cs="Arial"/>
        </w:rPr>
        <w:t xml:space="preserve"> </w:t>
      </w:r>
      <w:r w:rsidRPr="00470C09">
        <w:rPr>
          <w:rFonts w:ascii="Arial" w:hAnsi="Arial" w:cs="Arial"/>
        </w:rPr>
        <w:t xml:space="preserve">reais) e </w:t>
      </w:r>
      <w:r w:rsidRPr="00470C09">
        <w:rPr>
          <w:rFonts w:ascii="Arial" w:hAnsi="Arial" w:cs="Arial"/>
          <w:b/>
        </w:rPr>
        <w:t xml:space="preserve">serão pagas mensalmente </w:t>
      </w:r>
      <w:r w:rsidRPr="00470C09">
        <w:rPr>
          <w:rFonts w:ascii="Arial" w:hAnsi="Arial" w:cs="Arial"/>
        </w:rPr>
        <w:t xml:space="preserve">durante </w:t>
      </w:r>
      <w:r w:rsidR="00885920">
        <w:rPr>
          <w:rFonts w:ascii="Arial" w:hAnsi="Arial" w:cs="Arial"/>
        </w:rPr>
        <w:t>o período d</w:t>
      </w:r>
      <w:r w:rsidR="002E1028">
        <w:rPr>
          <w:rFonts w:ascii="Arial" w:hAnsi="Arial" w:cs="Arial"/>
        </w:rPr>
        <w:t xml:space="preserve">o desenvolvimento do projeto </w:t>
      </w:r>
      <w:r w:rsidRPr="00470C09">
        <w:rPr>
          <w:rFonts w:ascii="Arial" w:hAnsi="Arial" w:cs="Arial"/>
        </w:rPr>
        <w:t>ou até o desligamento do bolsista, caso seja solicitado pelo coordenador</w:t>
      </w:r>
      <w:r w:rsidR="00885920">
        <w:rPr>
          <w:rFonts w:ascii="Arial" w:hAnsi="Arial" w:cs="Arial"/>
        </w:rPr>
        <w:t xml:space="preserve"> do projeto</w:t>
      </w:r>
      <w:r w:rsidRPr="00470C09">
        <w:rPr>
          <w:rFonts w:ascii="Arial" w:hAnsi="Arial" w:cs="Arial"/>
        </w:rPr>
        <w:t xml:space="preserve">. </w:t>
      </w:r>
      <w:r w:rsidR="002E1028">
        <w:rPr>
          <w:rFonts w:ascii="Arial" w:hAnsi="Arial" w:cs="Arial"/>
        </w:rPr>
        <w:t xml:space="preserve">Não haverá </w:t>
      </w:r>
      <w:r w:rsidRPr="00470C09">
        <w:rPr>
          <w:rFonts w:ascii="Arial" w:hAnsi="Arial" w:cs="Arial"/>
        </w:rPr>
        <w:t>renovação</w:t>
      </w:r>
      <w:r w:rsidR="003F2DE0">
        <w:rPr>
          <w:rFonts w:ascii="Arial" w:hAnsi="Arial" w:cs="Arial"/>
        </w:rPr>
        <w:t xml:space="preserve"> das bolsas</w:t>
      </w:r>
      <w:r w:rsidRPr="00470C09">
        <w:rPr>
          <w:rFonts w:ascii="Arial" w:hAnsi="Arial" w:cs="Arial"/>
        </w:rPr>
        <w:t>.</w:t>
      </w:r>
    </w:p>
    <w:p w14:paraId="6427E489" w14:textId="77777777" w:rsidR="003F2DE0" w:rsidRPr="00470C09" w:rsidRDefault="00D478EA" w:rsidP="00053A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 estudantes selecionados</w:t>
      </w:r>
      <w:r w:rsidR="007103CA">
        <w:rPr>
          <w:rFonts w:ascii="Arial" w:hAnsi="Arial" w:cs="Arial"/>
        </w:rPr>
        <w:t xml:space="preserve"> deverão abrir </w:t>
      </w:r>
      <w:r w:rsidR="007103CA" w:rsidRPr="008472D0">
        <w:rPr>
          <w:rFonts w:ascii="Arial" w:hAnsi="Arial" w:cs="Arial"/>
          <w:b/>
          <w:u w:val="single"/>
        </w:rPr>
        <w:t>conta corrente no Banco Santander</w:t>
      </w:r>
      <w:r w:rsidR="007103CA">
        <w:rPr>
          <w:rFonts w:ascii="Arial" w:hAnsi="Arial" w:cs="Arial"/>
        </w:rPr>
        <w:t xml:space="preserve"> para o recebimento </w:t>
      </w:r>
      <w:r w:rsidR="009C2725">
        <w:rPr>
          <w:rFonts w:ascii="Arial" w:hAnsi="Arial" w:cs="Arial"/>
        </w:rPr>
        <w:t>das</w:t>
      </w:r>
      <w:r w:rsidR="007103CA">
        <w:rPr>
          <w:rFonts w:ascii="Arial" w:hAnsi="Arial" w:cs="Arial"/>
        </w:rPr>
        <w:t xml:space="preserve"> bolsas.</w:t>
      </w:r>
    </w:p>
    <w:p w14:paraId="697746B1" w14:textId="77777777" w:rsidR="00653F0D" w:rsidRDefault="00653F0D" w:rsidP="00053AC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1FDFD5DC" w14:textId="77777777" w:rsidR="009F174E" w:rsidRPr="0033287F" w:rsidRDefault="009F174E" w:rsidP="00053AC9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3287F">
        <w:rPr>
          <w:rFonts w:ascii="Arial" w:hAnsi="Arial" w:cs="Arial"/>
          <w:b/>
          <w:sz w:val="24"/>
        </w:rPr>
        <w:t>X. Das Disposições Gerais</w:t>
      </w:r>
    </w:p>
    <w:p w14:paraId="691C1F6D" w14:textId="4A3F1E44" w:rsidR="00AF3DC8" w:rsidRPr="00496402" w:rsidRDefault="007103CA" w:rsidP="00053AC9">
      <w:pPr>
        <w:pStyle w:val="PargrafodaLista"/>
        <w:numPr>
          <w:ilvl w:val="0"/>
          <w:numId w:val="4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96402">
        <w:rPr>
          <w:rFonts w:ascii="Arial" w:hAnsi="Arial" w:cs="Arial"/>
        </w:rPr>
        <w:t>A divulgação do número de bolsas</w:t>
      </w:r>
      <w:r w:rsidR="00BA0B52" w:rsidRPr="00496402">
        <w:rPr>
          <w:rFonts w:ascii="Arial" w:hAnsi="Arial" w:cs="Arial"/>
        </w:rPr>
        <w:t xml:space="preserve">/projetos aprovados para </w:t>
      </w:r>
      <w:r w:rsidRPr="00496402">
        <w:rPr>
          <w:rFonts w:ascii="Arial" w:hAnsi="Arial" w:cs="Arial"/>
        </w:rPr>
        <w:t xml:space="preserve">cada </w:t>
      </w:r>
      <w:r w:rsidR="005270FA" w:rsidRPr="00496402">
        <w:rPr>
          <w:rFonts w:ascii="Arial" w:hAnsi="Arial" w:cs="Arial"/>
        </w:rPr>
        <w:t>camp</w:t>
      </w:r>
      <w:r w:rsidR="00325422" w:rsidRPr="00496402">
        <w:rPr>
          <w:rFonts w:ascii="Arial" w:hAnsi="Arial" w:cs="Arial"/>
        </w:rPr>
        <w:t>us</w:t>
      </w:r>
      <w:r w:rsidR="005270FA" w:rsidRPr="00496402">
        <w:rPr>
          <w:rFonts w:ascii="Arial" w:hAnsi="Arial" w:cs="Arial"/>
        </w:rPr>
        <w:t xml:space="preserve"> </w:t>
      </w:r>
      <w:r w:rsidR="00AF3DC8" w:rsidRPr="00496402">
        <w:rPr>
          <w:rFonts w:ascii="Arial" w:hAnsi="Arial" w:cs="Arial"/>
        </w:rPr>
        <w:t>será</w:t>
      </w:r>
      <w:r w:rsidR="00BA0B52" w:rsidRPr="00496402">
        <w:rPr>
          <w:rFonts w:ascii="Arial" w:hAnsi="Arial" w:cs="Arial"/>
        </w:rPr>
        <w:t xml:space="preserve"> decorrente da </w:t>
      </w:r>
      <w:r w:rsidR="00BA0B52" w:rsidRPr="00496402">
        <w:rPr>
          <w:rFonts w:ascii="Arial" w:hAnsi="Arial" w:cs="Arial"/>
          <w:b/>
        </w:rPr>
        <w:t xml:space="preserve">seleção </w:t>
      </w:r>
      <w:r w:rsidR="00496402">
        <w:rPr>
          <w:rFonts w:ascii="Arial" w:hAnsi="Arial" w:cs="Arial"/>
          <w:b/>
        </w:rPr>
        <w:t xml:space="preserve">das </w:t>
      </w:r>
      <w:r w:rsidR="00BA0B52" w:rsidRPr="00496402">
        <w:rPr>
          <w:rFonts w:ascii="Arial" w:hAnsi="Arial" w:cs="Arial"/>
          <w:b/>
        </w:rPr>
        <w:t>melhores propostas</w:t>
      </w:r>
      <w:r w:rsidR="00BA0B52" w:rsidRPr="00496402">
        <w:rPr>
          <w:rFonts w:ascii="Arial" w:hAnsi="Arial" w:cs="Arial"/>
        </w:rPr>
        <w:t>, após an</w:t>
      </w:r>
      <w:r w:rsidR="006F150A" w:rsidRPr="00496402">
        <w:rPr>
          <w:rFonts w:ascii="Arial" w:hAnsi="Arial" w:cs="Arial"/>
        </w:rPr>
        <w:t>á</w:t>
      </w:r>
      <w:r w:rsidR="00BA0B52" w:rsidRPr="00496402">
        <w:rPr>
          <w:rFonts w:ascii="Arial" w:hAnsi="Arial" w:cs="Arial"/>
        </w:rPr>
        <w:t xml:space="preserve">lise da comissão de avaliação sob a </w:t>
      </w:r>
      <w:r w:rsidR="00AF3DC8" w:rsidRPr="00496402">
        <w:rPr>
          <w:rFonts w:ascii="Arial" w:hAnsi="Arial" w:cs="Arial"/>
        </w:rPr>
        <w:t>coordena</w:t>
      </w:r>
      <w:r w:rsidR="005270FA" w:rsidRPr="00496402">
        <w:rPr>
          <w:rFonts w:ascii="Arial" w:hAnsi="Arial" w:cs="Arial"/>
        </w:rPr>
        <w:t>ção geral</w:t>
      </w:r>
      <w:r w:rsidR="00BA0B52" w:rsidRPr="00496402">
        <w:rPr>
          <w:rFonts w:ascii="Arial" w:hAnsi="Arial" w:cs="Arial"/>
        </w:rPr>
        <w:t xml:space="preserve"> da AUSPIN</w:t>
      </w:r>
      <w:r w:rsidR="00AF3DC8" w:rsidRPr="00496402">
        <w:rPr>
          <w:rFonts w:ascii="Arial" w:hAnsi="Arial" w:cs="Arial"/>
        </w:rPr>
        <w:t>.</w:t>
      </w:r>
    </w:p>
    <w:p w14:paraId="76EE95E0" w14:textId="0959848F" w:rsidR="009F174E" w:rsidRDefault="009F174E" w:rsidP="00053AC9">
      <w:pPr>
        <w:pStyle w:val="PargrafodaLista"/>
        <w:numPr>
          <w:ilvl w:val="0"/>
          <w:numId w:val="4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33287F">
        <w:rPr>
          <w:rFonts w:ascii="Arial" w:hAnsi="Arial" w:cs="Arial"/>
        </w:rPr>
        <w:t xml:space="preserve">As bolsas terão início em </w:t>
      </w:r>
      <w:r w:rsidR="00BA0B52">
        <w:rPr>
          <w:rFonts w:ascii="Arial" w:hAnsi="Arial" w:cs="Arial"/>
          <w:b/>
        </w:rPr>
        <w:t>01</w:t>
      </w:r>
      <w:r w:rsidR="00D478EA" w:rsidRPr="0033287F">
        <w:rPr>
          <w:rFonts w:ascii="Arial" w:hAnsi="Arial" w:cs="Arial"/>
          <w:b/>
        </w:rPr>
        <w:t xml:space="preserve"> </w:t>
      </w:r>
      <w:r w:rsidRPr="0033287F">
        <w:rPr>
          <w:rFonts w:ascii="Arial" w:hAnsi="Arial" w:cs="Arial"/>
          <w:b/>
        </w:rPr>
        <w:t xml:space="preserve">de </w:t>
      </w:r>
      <w:r w:rsidR="00737CA2">
        <w:rPr>
          <w:rFonts w:ascii="Arial" w:hAnsi="Arial" w:cs="Arial"/>
          <w:b/>
        </w:rPr>
        <w:t>novembro</w:t>
      </w:r>
      <w:r w:rsidR="00BA0B52">
        <w:rPr>
          <w:rFonts w:ascii="Arial" w:hAnsi="Arial" w:cs="Arial"/>
          <w:b/>
        </w:rPr>
        <w:t xml:space="preserve"> </w:t>
      </w:r>
      <w:r w:rsidR="00D821DA">
        <w:rPr>
          <w:rFonts w:ascii="Arial" w:hAnsi="Arial" w:cs="Arial"/>
          <w:b/>
        </w:rPr>
        <w:t>de 20</w:t>
      </w:r>
      <w:r w:rsidR="00BA0B52">
        <w:rPr>
          <w:rFonts w:ascii="Arial" w:hAnsi="Arial" w:cs="Arial"/>
          <w:b/>
        </w:rPr>
        <w:t xml:space="preserve">20 </w:t>
      </w:r>
      <w:r w:rsidRPr="0033287F">
        <w:rPr>
          <w:rFonts w:ascii="Arial" w:hAnsi="Arial" w:cs="Arial"/>
          <w:b/>
        </w:rPr>
        <w:t xml:space="preserve">e término em </w:t>
      </w:r>
      <w:r w:rsidR="00D67C47">
        <w:rPr>
          <w:rFonts w:ascii="Arial" w:hAnsi="Arial" w:cs="Arial"/>
          <w:b/>
        </w:rPr>
        <w:t xml:space="preserve">30 </w:t>
      </w:r>
      <w:r w:rsidR="00AF3DC8">
        <w:rPr>
          <w:rFonts w:ascii="Arial" w:hAnsi="Arial" w:cs="Arial"/>
          <w:b/>
        </w:rPr>
        <w:t xml:space="preserve">de </w:t>
      </w:r>
      <w:r w:rsidR="00737CA2">
        <w:rPr>
          <w:rFonts w:ascii="Arial" w:hAnsi="Arial" w:cs="Arial"/>
          <w:b/>
        </w:rPr>
        <w:t>abril</w:t>
      </w:r>
      <w:r w:rsidR="00BA0B52">
        <w:rPr>
          <w:rFonts w:ascii="Arial" w:hAnsi="Arial" w:cs="Arial"/>
          <w:b/>
        </w:rPr>
        <w:t xml:space="preserve"> </w:t>
      </w:r>
      <w:r w:rsidR="000E23DF">
        <w:rPr>
          <w:rFonts w:ascii="Arial" w:hAnsi="Arial" w:cs="Arial"/>
          <w:b/>
        </w:rPr>
        <w:t>de 202</w:t>
      </w:r>
      <w:r w:rsidR="00BA0B52">
        <w:rPr>
          <w:rFonts w:ascii="Arial" w:hAnsi="Arial" w:cs="Arial"/>
          <w:b/>
        </w:rPr>
        <w:t>1</w:t>
      </w:r>
      <w:r w:rsidRPr="0033287F">
        <w:rPr>
          <w:rFonts w:ascii="Arial" w:hAnsi="Arial" w:cs="Arial"/>
        </w:rPr>
        <w:t>.</w:t>
      </w:r>
    </w:p>
    <w:p w14:paraId="39F8A730" w14:textId="77777777" w:rsidR="00587352" w:rsidRDefault="00587352" w:rsidP="00053AC9">
      <w:pPr>
        <w:pStyle w:val="PargrafodaLista"/>
        <w:numPr>
          <w:ilvl w:val="0"/>
          <w:numId w:val="4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qualquer tempo, o presente Edital poderá ser revogado ou anulado, no todo ou em parte, por motivo de interesse da administração superior da USP ou de exigência legal, sem que isso implique direito a indenizações </w:t>
      </w:r>
      <w:r w:rsidR="009D12F2">
        <w:rPr>
          <w:rFonts w:ascii="Arial" w:hAnsi="Arial" w:cs="Arial"/>
        </w:rPr>
        <w:t>e/</w:t>
      </w:r>
      <w:r>
        <w:rPr>
          <w:rFonts w:ascii="Arial" w:hAnsi="Arial" w:cs="Arial"/>
        </w:rPr>
        <w:t>ou a reclamações de qualquer natureza.</w:t>
      </w:r>
    </w:p>
    <w:p w14:paraId="1C900792" w14:textId="1946DEEE" w:rsidR="00AF3DC8" w:rsidRDefault="00587352" w:rsidP="00053AC9">
      <w:pPr>
        <w:pStyle w:val="PargrafodaLista"/>
        <w:numPr>
          <w:ilvl w:val="0"/>
          <w:numId w:val="4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Casos omissos neste Edital serão examinados pela </w:t>
      </w:r>
      <w:r w:rsidR="003C4D6F">
        <w:rPr>
          <w:rFonts w:ascii="Arial" w:hAnsi="Arial" w:cs="Arial"/>
        </w:rPr>
        <w:t>AUSPIN</w:t>
      </w:r>
      <w:r>
        <w:rPr>
          <w:rFonts w:ascii="Arial" w:hAnsi="Arial" w:cs="Arial"/>
        </w:rPr>
        <w:t>.</w:t>
      </w:r>
    </w:p>
    <w:p w14:paraId="7E7BB2CD" w14:textId="62F3E292" w:rsidR="00496402" w:rsidRDefault="00496402" w:rsidP="00D42554">
      <w:pPr>
        <w:spacing w:after="0" w:line="360" w:lineRule="auto"/>
        <w:jc w:val="both"/>
        <w:rPr>
          <w:rFonts w:ascii="Arial" w:hAnsi="Arial" w:cs="Arial"/>
        </w:rPr>
      </w:pPr>
    </w:p>
    <w:p w14:paraId="4147F373" w14:textId="3A1054A0" w:rsidR="00D42554" w:rsidRPr="00D42554" w:rsidRDefault="00D42554" w:rsidP="00D4255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seguir o cronograma do presente edital:</w:t>
      </w:r>
    </w:p>
    <w:p w14:paraId="5C7F238F" w14:textId="77777777" w:rsidR="009F174E" w:rsidRPr="00E81BA2" w:rsidRDefault="009F174E" w:rsidP="00053AC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</w:rPr>
      </w:pPr>
      <w:r w:rsidRPr="0061133D">
        <w:rPr>
          <w:rFonts w:ascii="Arial" w:hAnsi="Arial" w:cs="Arial"/>
          <w:b/>
          <w:color w:val="000000" w:themeColor="text1"/>
          <w:sz w:val="28"/>
        </w:rPr>
        <w:t>CRONOGRAMA</w:t>
      </w:r>
      <w:r w:rsidRPr="0033287F">
        <w:rPr>
          <w:rFonts w:ascii="Arial" w:hAnsi="Arial" w:cs="Arial"/>
          <w:b/>
          <w:color w:val="000099"/>
          <w:sz w:val="28"/>
        </w:rP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2694"/>
      </w:tblGrid>
      <w:tr w:rsidR="009F174E" w:rsidRPr="00BD4246" w14:paraId="512CE420" w14:textId="77777777" w:rsidTr="00653F0D">
        <w:trPr>
          <w:trHeight w:val="473"/>
        </w:trPr>
        <w:tc>
          <w:tcPr>
            <w:tcW w:w="6662" w:type="dxa"/>
          </w:tcPr>
          <w:p w14:paraId="148415A5" w14:textId="77777777" w:rsidR="009F174E" w:rsidRPr="00BD4246" w:rsidRDefault="009F174E" w:rsidP="00053A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D4246">
              <w:rPr>
                <w:rFonts w:ascii="Arial" w:hAnsi="Arial" w:cs="Arial"/>
                <w:b/>
              </w:rPr>
              <w:t>Atividade</w:t>
            </w:r>
          </w:p>
        </w:tc>
        <w:tc>
          <w:tcPr>
            <w:tcW w:w="2694" w:type="dxa"/>
          </w:tcPr>
          <w:p w14:paraId="2A3F159D" w14:textId="77777777" w:rsidR="009F174E" w:rsidRPr="00BD4246" w:rsidRDefault="009F174E" w:rsidP="00053A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D4246">
              <w:rPr>
                <w:rFonts w:ascii="Arial" w:hAnsi="Arial" w:cs="Arial"/>
                <w:b/>
              </w:rPr>
              <w:t>Período</w:t>
            </w:r>
          </w:p>
        </w:tc>
      </w:tr>
      <w:tr w:rsidR="00D478EA" w:rsidRPr="00BD4246" w14:paraId="03CCE47B" w14:textId="77777777" w:rsidTr="00653F0D">
        <w:trPr>
          <w:trHeight w:val="473"/>
        </w:trPr>
        <w:tc>
          <w:tcPr>
            <w:tcW w:w="6662" w:type="dxa"/>
          </w:tcPr>
          <w:p w14:paraId="42389364" w14:textId="77777777" w:rsidR="00D478EA" w:rsidRPr="00653F0D" w:rsidRDefault="00D478EA" w:rsidP="00053AC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Divulgação do </w:t>
            </w:r>
            <w:r w:rsidR="003C4D6F" w:rsidRPr="00997922">
              <w:rPr>
                <w:rFonts w:ascii="Arial" w:hAnsi="Arial" w:cs="Arial"/>
              </w:rPr>
              <w:t xml:space="preserve">Edital </w:t>
            </w:r>
            <w:r w:rsidRPr="00997922">
              <w:rPr>
                <w:rFonts w:ascii="Arial" w:hAnsi="Arial" w:cs="Arial"/>
              </w:rPr>
              <w:t>Santander</w:t>
            </w:r>
            <w:r w:rsidR="003C4D6F" w:rsidRPr="00997922">
              <w:rPr>
                <w:rFonts w:ascii="Arial" w:hAnsi="Arial" w:cs="Arial"/>
              </w:rPr>
              <w:t>/USP-Inovação</w:t>
            </w:r>
            <w:r w:rsidRPr="009979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14:paraId="0F7B2F29" w14:textId="4DE3A81F" w:rsidR="00D478EA" w:rsidRPr="00653F0D" w:rsidRDefault="00EA2BD4" w:rsidP="00053AC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05/08/2020</w:t>
            </w:r>
          </w:p>
        </w:tc>
      </w:tr>
      <w:tr w:rsidR="009F174E" w:rsidRPr="00BD4246" w14:paraId="44F039CD" w14:textId="77777777" w:rsidTr="00653F0D">
        <w:trPr>
          <w:trHeight w:val="515"/>
        </w:trPr>
        <w:tc>
          <w:tcPr>
            <w:tcW w:w="6662" w:type="dxa"/>
          </w:tcPr>
          <w:p w14:paraId="6665F914" w14:textId="77777777" w:rsidR="009F174E" w:rsidRPr="0033287F" w:rsidRDefault="009F174E" w:rsidP="00053A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Recebimento d</w:t>
            </w:r>
            <w:r w:rsidR="00D67C47">
              <w:rPr>
                <w:rFonts w:ascii="Arial" w:hAnsi="Arial" w:cs="Arial"/>
              </w:rPr>
              <w:t xml:space="preserve">as inscrições </w:t>
            </w:r>
            <w:r>
              <w:rPr>
                <w:rFonts w:ascii="Arial" w:hAnsi="Arial" w:cs="Arial"/>
              </w:rPr>
              <w:t xml:space="preserve">exclusivamente pela </w:t>
            </w:r>
            <w:r w:rsidRPr="003F2DE0">
              <w:rPr>
                <w:rFonts w:ascii="Arial" w:hAnsi="Arial" w:cs="Arial"/>
                <w:i/>
              </w:rPr>
              <w:t>internet</w:t>
            </w:r>
          </w:p>
        </w:tc>
        <w:tc>
          <w:tcPr>
            <w:tcW w:w="2694" w:type="dxa"/>
          </w:tcPr>
          <w:p w14:paraId="71116F85" w14:textId="7FC58B93" w:rsidR="009F174E" w:rsidRPr="0033287F" w:rsidRDefault="00B51E76" w:rsidP="00053AC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EA2BD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</w:t>
            </w:r>
            <w:r w:rsidR="00EA2BD4">
              <w:rPr>
                <w:rFonts w:ascii="Arial" w:hAnsi="Arial" w:cs="Arial"/>
              </w:rPr>
              <w:t>/2020</w:t>
            </w:r>
          </w:p>
        </w:tc>
      </w:tr>
      <w:tr w:rsidR="009F174E" w:rsidRPr="00BD4246" w14:paraId="4AF92650" w14:textId="77777777" w:rsidTr="00653F0D">
        <w:trPr>
          <w:trHeight w:val="515"/>
        </w:trPr>
        <w:tc>
          <w:tcPr>
            <w:tcW w:w="6662" w:type="dxa"/>
          </w:tcPr>
          <w:p w14:paraId="4EE64A4F" w14:textId="64FE4BDA" w:rsidR="009F174E" w:rsidRDefault="009F174E" w:rsidP="00053A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Seleção dos </w:t>
            </w:r>
            <w:r w:rsidR="00BA0B52">
              <w:rPr>
                <w:rFonts w:ascii="Arial" w:hAnsi="Arial" w:cs="Arial"/>
              </w:rPr>
              <w:t>projetos</w:t>
            </w:r>
          </w:p>
        </w:tc>
        <w:tc>
          <w:tcPr>
            <w:tcW w:w="2694" w:type="dxa"/>
          </w:tcPr>
          <w:p w14:paraId="73BD948F" w14:textId="33AF52B8" w:rsidR="009F174E" w:rsidRDefault="00B51E76" w:rsidP="00EA2BD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37CA2">
              <w:rPr>
                <w:rFonts w:ascii="Arial" w:hAnsi="Arial" w:cs="Arial"/>
              </w:rPr>
              <w:t>/10 a 19</w:t>
            </w:r>
            <w:r w:rsidR="00BA0B5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10</w:t>
            </w:r>
            <w:r w:rsidR="003F082A">
              <w:rPr>
                <w:rFonts w:ascii="Arial" w:hAnsi="Arial" w:cs="Arial"/>
              </w:rPr>
              <w:t>/20</w:t>
            </w:r>
            <w:r w:rsidR="00BA0B52">
              <w:rPr>
                <w:rFonts w:ascii="Arial" w:hAnsi="Arial" w:cs="Arial"/>
              </w:rPr>
              <w:t>20</w:t>
            </w:r>
          </w:p>
        </w:tc>
      </w:tr>
      <w:tr w:rsidR="00D478EA" w:rsidRPr="00BD4246" w14:paraId="0B8B9838" w14:textId="77777777" w:rsidTr="00653F0D">
        <w:trPr>
          <w:trHeight w:val="515"/>
        </w:trPr>
        <w:tc>
          <w:tcPr>
            <w:tcW w:w="6662" w:type="dxa"/>
          </w:tcPr>
          <w:p w14:paraId="533FA859" w14:textId="77777777" w:rsidR="00D478EA" w:rsidRDefault="003F082A" w:rsidP="00053A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dos resultados</w:t>
            </w:r>
          </w:p>
        </w:tc>
        <w:tc>
          <w:tcPr>
            <w:tcW w:w="2694" w:type="dxa"/>
          </w:tcPr>
          <w:p w14:paraId="4C2A3DA4" w14:textId="285528AD" w:rsidR="00D478EA" w:rsidRDefault="00737CA2" w:rsidP="00EA2BD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A0B52">
              <w:rPr>
                <w:rFonts w:ascii="Arial" w:hAnsi="Arial" w:cs="Arial"/>
              </w:rPr>
              <w:t>/</w:t>
            </w:r>
            <w:r w:rsidR="00B51E76">
              <w:rPr>
                <w:rFonts w:ascii="Arial" w:hAnsi="Arial" w:cs="Arial"/>
              </w:rPr>
              <w:t>10</w:t>
            </w:r>
            <w:r w:rsidR="00E81BA2">
              <w:rPr>
                <w:rFonts w:ascii="Arial" w:hAnsi="Arial" w:cs="Arial"/>
              </w:rPr>
              <w:t>/20</w:t>
            </w:r>
            <w:r w:rsidR="00BA0B52">
              <w:rPr>
                <w:rFonts w:ascii="Arial" w:hAnsi="Arial" w:cs="Arial"/>
              </w:rPr>
              <w:t>20</w:t>
            </w:r>
          </w:p>
        </w:tc>
      </w:tr>
      <w:tr w:rsidR="00737CA2" w:rsidRPr="00BD4246" w14:paraId="18FC29E1" w14:textId="77777777" w:rsidTr="00653F0D">
        <w:trPr>
          <w:trHeight w:val="515"/>
        </w:trPr>
        <w:tc>
          <w:tcPr>
            <w:tcW w:w="6662" w:type="dxa"/>
          </w:tcPr>
          <w:p w14:paraId="7049EDE6" w14:textId="444AFB42" w:rsidR="00737CA2" w:rsidRDefault="00737CA2" w:rsidP="00053A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Formalização das atribuições das bolsas </w:t>
            </w:r>
          </w:p>
        </w:tc>
        <w:tc>
          <w:tcPr>
            <w:tcW w:w="2694" w:type="dxa"/>
          </w:tcPr>
          <w:p w14:paraId="5F3896C0" w14:textId="0B95DF1C" w:rsidR="00737CA2" w:rsidRDefault="00737CA2" w:rsidP="00EA2BD4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21/10 ate 30/10</w:t>
            </w:r>
          </w:p>
        </w:tc>
      </w:tr>
      <w:tr w:rsidR="009F174E" w:rsidRPr="00BD4246" w14:paraId="6AC3488E" w14:textId="77777777" w:rsidTr="00653F0D">
        <w:trPr>
          <w:trHeight w:val="515"/>
        </w:trPr>
        <w:tc>
          <w:tcPr>
            <w:tcW w:w="6662" w:type="dxa"/>
          </w:tcPr>
          <w:p w14:paraId="055B5571" w14:textId="77777777" w:rsidR="009F174E" w:rsidRPr="00D77C3D" w:rsidRDefault="003F082A" w:rsidP="00053AC9">
            <w:pPr>
              <w:spacing w:before="120" w:after="120"/>
              <w:rPr>
                <w:rFonts w:ascii="Arial" w:hAnsi="Arial" w:cs="Arial"/>
                <w:b/>
              </w:rPr>
            </w:pPr>
            <w:r w:rsidRPr="00D77C3D">
              <w:rPr>
                <w:rFonts w:ascii="Arial" w:hAnsi="Arial" w:cs="Arial"/>
                <w:b/>
              </w:rPr>
              <w:t>Início da vigência do projeto e das bolsas</w:t>
            </w:r>
          </w:p>
        </w:tc>
        <w:tc>
          <w:tcPr>
            <w:tcW w:w="2694" w:type="dxa"/>
          </w:tcPr>
          <w:p w14:paraId="1BE99344" w14:textId="65CA4CCC" w:rsidR="009F174E" w:rsidRPr="00D77C3D" w:rsidRDefault="00B51E76" w:rsidP="00053AC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</w:t>
            </w:r>
            <w:r w:rsidR="003F082A">
              <w:rPr>
                <w:rFonts w:ascii="Arial" w:hAnsi="Arial" w:cs="Arial"/>
                <w:b/>
              </w:rPr>
              <w:t>/20</w:t>
            </w:r>
            <w:r w:rsidR="00BA0B52">
              <w:rPr>
                <w:rFonts w:ascii="Arial" w:hAnsi="Arial" w:cs="Arial"/>
                <w:b/>
              </w:rPr>
              <w:t>20</w:t>
            </w:r>
          </w:p>
        </w:tc>
      </w:tr>
    </w:tbl>
    <w:p w14:paraId="60C359E8" w14:textId="77777777" w:rsidR="00653F0D" w:rsidRDefault="00653F0D" w:rsidP="00952B84">
      <w:pPr>
        <w:rPr>
          <w:rFonts w:ascii="Arial" w:hAnsi="Arial" w:cs="Arial"/>
          <w:color w:val="000000"/>
        </w:rPr>
      </w:pPr>
    </w:p>
    <w:p w14:paraId="2A34AC67" w14:textId="003BB078" w:rsidR="009F174E" w:rsidRPr="003A7B51" w:rsidRDefault="009F174E" w:rsidP="003A7B51">
      <w:pPr>
        <w:ind w:left="3969"/>
        <w:jc w:val="right"/>
        <w:rPr>
          <w:b/>
          <w:bCs/>
        </w:rPr>
      </w:pPr>
      <w:r>
        <w:rPr>
          <w:rFonts w:ascii="Arial" w:hAnsi="Arial" w:cs="Arial"/>
          <w:color w:val="000000"/>
        </w:rPr>
        <w:t>S</w:t>
      </w:r>
      <w:r w:rsidRPr="00BD4246">
        <w:rPr>
          <w:rFonts w:ascii="Arial" w:hAnsi="Arial" w:cs="Arial"/>
          <w:color w:val="000000"/>
        </w:rPr>
        <w:t>ão Paulo,</w:t>
      </w:r>
      <w:r w:rsidR="00653F0D">
        <w:rPr>
          <w:rFonts w:ascii="Arial" w:hAnsi="Arial" w:cs="Arial"/>
          <w:color w:val="000000"/>
        </w:rPr>
        <w:t xml:space="preserve"> </w:t>
      </w:r>
      <w:r w:rsidR="00737CA2">
        <w:rPr>
          <w:rFonts w:ascii="Arial" w:hAnsi="Arial" w:cs="Arial"/>
          <w:color w:val="000000"/>
        </w:rPr>
        <w:t>14</w:t>
      </w:r>
      <w:r w:rsidR="00D67C47">
        <w:rPr>
          <w:rFonts w:ascii="Arial" w:hAnsi="Arial" w:cs="Arial"/>
          <w:color w:val="000000"/>
        </w:rPr>
        <w:t xml:space="preserve"> </w:t>
      </w:r>
      <w:r w:rsidR="00653F0D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</w:t>
      </w:r>
      <w:r w:rsidR="00737CA2">
        <w:rPr>
          <w:rFonts w:ascii="Arial" w:hAnsi="Arial" w:cs="Arial"/>
          <w:color w:val="000000"/>
        </w:rPr>
        <w:t>setembro</w:t>
      </w:r>
      <w:r w:rsidR="00997922">
        <w:rPr>
          <w:rFonts w:ascii="Arial" w:hAnsi="Arial" w:cs="Arial"/>
          <w:color w:val="000000"/>
        </w:rPr>
        <w:t xml:space="preserve"> </w:t>
      </w:r>
      <w:r w:rsidRPr="00BD4246"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</w:rPr>
        <w:t xml:space="preserve"> 20</w:t>
      </w:r>
      <w:r w:rsidR="00EA2BD4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.</w:t>
      </w:r>
    </w:p>
    <w:p w14:paraId="41C6BF56" w14:textId="77777777" w:rsidR="009F174E" w:rsidRPr="000E5D37" w:rsidRDefault="00056596" w:rsidP="00053AC9">
      <w:pPr>
        <w:spacing w:after="0"/>
        <w:ind w:left="4248" w:firstLine="708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0E5D37">
        <w:rPr>
          <w:rFonts w:ascii="Arial" w:hAnsi="Arial" w:cs="Arial"/>
          <w:b/>
          <w:color w:val="000000"/>
          <w:sz w:val="18"/>
          <w:szCs w:val="18"/>
        </w:rPr>
        <w:t>[Documento assinado digitalmente]</w:t>
      </w:r>
    </w:p>
    <w:p w14:paraId="00A730DF" w14:textId="77777777" w:rsidR="000E5D37" w:rsidRPr="00056596" w:rsidRDefault="000E5D37" w:rsidP="00053AC9">
      <w:pPr>
        <w:spacing w:after="0"/>
        <w:ind w:left="4248" w:firstLine="708"/>
        <w:jc w:val="right"/>
        <w:rPr>
          <w:rFonts w:ascii="Arial" w:hAnsi="Arial" w:cs="Arial"/>
          <w:color w:val="000000"/>
          <w:sz w:val="18"/>
          <w:szCs w:val="18"/>
        </w:rPr>
      </w:pPr>
    </w:p>
    <w:p w14:paraId="290A7A55" w14:textId="77777777" w:rsidR="00653F0D" w:rsidRPr="00BD4246" w:rsidRDefault="00D67C47" w:rsidP="00053AC9">
      <w:pPr>
        <w:spacing w:after="0"/>
        <w:ind w:left="637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Marcos N. Martins</w:t>
      </w:r>
    </w:p>
    <w:p w14:paraId="04A1092D" w14:textId="77777777" w:rsidR="003A7B51" w:rsidRDefault="00653F0D" w:rsidP="00053AC9">
      <w:pPr>
        <w:spacing w:after="0"/>
        <w:ind w:left="637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D67C47">
        <w:rPr>
          <w:rFonts w:ascii="Arial" w:hAnsi="Arial" w:cs="Arial"/>
          <w:color w:val="000000"/>
        </w:rPr>
        <w:t>Coordenador</w:t>
      </w:r>
    </w:p>
    <w:p w14:paraId="1203E5E0" w14:textId="30E9B97C" w:rsidR="00490459" w:rsidRDefault="00325422" w:rsidP="00053AC9">
      <w:pPr>
        <w:spacing w:after="0"/>
        <w:ind w:left="6372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</w:rPr>
        <w:t>Agência USP de Inovação</w:t>
      </w:r>
    </w:p>
    <w:p w14:paraId="52FFE4B9" w14:textId="362D14E9" w:rsidR="000A5745" w:rsidRDefault="00366285" w:rsidP="00053AC9">
      <w:pPr>
        <w:spacing w:after="0"/>
        <w:jc w:val="center"/>
        <w:rPr>
          <w:rFonts w:ascii="Arial" w:hAnsi="Arial" w:cs="Arial Hebrew"/>
          <w:b/>
        </w:rPr>
      </w:pPr>
      <w:r>
        <w:rPr>
          <w:rFonts w:ascii="Arial" w:hAnsi="Arial" w:cs="Arial Hebrew"/>
          <w:b/>
        </w:rPr>
        <w:lastRenderedPageBreak/>
        <w:t xml:space="preserve">Anexo </w:t>
      </w:r>
      <w:r w:rsidR="00E81BA2" w:rsidRPr="009F632F">
        <w:rPr>
          <w:rFonts w:ascii="Arial" w:hAnsi="Arial" w:cs="Arial Hebrew"/>
          <w:b/>
        </w:rPr>
        <w:t xml:space="preserve">I - </w:t>
      </w:r>
      <w:r w:rsidR="000A5745" w:rsidRPr="009F632F">
        <w:rPr>
          <w:rFonts w:ascii="Arial" w:hAnsi="Arial" w:cs="Arial Hebrew"/>
          <w:b/>
        </w:rPr>
        <w:t>FICHA DE INSCRIÇÃO:</w:t>
      </w:r>
    </w:p>
    <w:p w14:paraId="1703B779" w14:textId="77777777" w:rsidR="002E1028" w:rsidRDefault="002E1028" w:rsidP="00053AC9">
      <w:pPr>
        <w:spacing w:after="0"/>
        <w:jc w:val="center"/>
        <w:rPr>
          <w:rFonts w:ascii="Arial" w:hAnsi="Arial" w:cs="Arial Hebrew"/>
          <w:b/>
        </w:rPr>
      </w:pPr>
    </w:p>
    <w:p w14:paraId="65A35993" w14:textId="1A381C20" w:rsidR="002E1028" w:rsidRDefault="002E1028" w:rsidP="00053AC9">
      <w:pPr>
        <w:spacing w:after="0"/>
        <w:rPr>
          <w:rFonts w:ascii="Arial" w:hAnsi="Arial" w:cs="Arial Hebrew"/>
        </w:rPr>
      </w:pPr>
      <w:r w:rsidRPr="009F632F">
        <w:rPr>
          <w:rFonts w:ascii="Arial" w:hAnsi="Arial" w:cs="Arial Hebrew"/>
        </w:rPr>
        <w:t>Nome</w:t>
      </w:r>
      <w:r>
        <w:rPr>
          <w:rFonts w:ascii="Arial" w:hAnsi="Arial" w:cs="Arial Hebrew"/>
        </w:rPr>
        <w:t xml:space="preserve"> do Projeto (Startup)</w:t>
      </w:r>
      <w:r w:rsidRPr="009F632F">
        <w:rPr>
          <w:rFonts w:ascii="Arial" w:hAnsi="Arial" w:cs="Arial Hebrew"/>
        </w:rPr>
        <w:t>:</w:t>
      </w:r>
    </w:p>
    <w:p w14:paraId="7571590A" w14:textId="77777777" w:rsidR="002E1028" w:rsidRDefault="002E1028" w:rsidP="00053AC9">
      <w:pPr>
        <w:spacing w:after="0"/>
        <w:rPr>
          <w:rFonts w:ascii="Arial" w:hAnsi="Arial" w:cs="Arial Hebrew"/>
        </w:rPr>
      </w:pPr>
    </w:p>
    <w:p w14:paraId="46B0532A" w14:textId="62A89359" w:rsidR="002E1028" w:rsidRDefault="002E1028" w:rsidP="00053AC9">
      <w:pPr>
        <w:spacing w:after="0"/>
        <w:rPr>
          <w:rFonts w:ascii="Arial" w:hAnsi="Arial" w:cs="Arial Hebrew"/>
        </w:rPr>
      </w:pPr>
      <w:r>
        <w:rPr>
          <w:rFonts w:ascii="Arial" w:hAnsi="Arial" w:cs="Arial Hebrew"/>
        </w:rPr>
        <w:t>Nome do professor(a) Mentor(a):</w:t>
      </w:r>
    </w:p>
    <w:p w14:paraId="6EF32ECE" w14:textId="77777777" w:rsidR="00366285" w:rsidRDefault="00366285" w:rsidP="00053AC9">
      <w:pPr>
        <w:spacing w:after="0"/>
        <w:rPr>
          <w:rFonts w:ascii="Arial" w:hAnsi="Arial" w:cs="Arial Hebrew"/>
        </w:rPr>
      </w:pPr>
    </w:p>
    <w:p w14:paraId="51FAA146" w14:textId="759BBAAF" w:rsidR="00366285" w:rsidRDefault="00366285" w:rsidP="00053AC9">
      <w:pPr>
        <w:spacing w:after="0"/>
        <w:rPr>
          <w:rFonts w:ascii="Arial" w:hAnsi="Arial" w:cs="Arial Hebrew"/>
        </w:rPr>
      </w:pPr>
      <w:r>
        <w:rPr>
          <w:rFonts w:ascii="Arial" w:hAnsi="Arial" w:cs="Arial Hebrew"/>
        </w:rPr>
        <w:t>Curso e unidade do professor(a) Mentor(a):</w:t>
      </w:r>
    </w:p>
    <w:p w14:paraId="1871B987" w14:textId="77777777" w:rsidR="002E1028" w:rsidRDefault="002E1028" w:rsidP="00053AC9">
      <w:pPr>
        <w:spacing w:after="0"/>
        <w:rPr>
          <w:rFonts w:ascii="Arial" w:hAnsi="Arial" w:cs="Arial Hebrew"/>
        </w:rPr>
      </w:pPr>
    </w:p>
    <w:p w14:paraId="75734846" w14:textId="025789CE" w:rsidR="002E1028" w:rsidRDefault="002E1028" w:rsidP="00053AC9">
      <w:pPr>
        <w:spacing w:after="0"/>
        <w:rPr>
          <w:rFonts w:ascii="Arial" w:hAnsi="Arial" w:cs="Arial Hebrew"/>
        </w:rPr>
      </w:pPr>
      <w:r>
        <w:rPr>
          <w:rFonts w:ascii="Arial" w:hAnsi="Arial" w:cs="Arial Hebrew"/>
        </w:rPr>
        <w:t xml:space="preserve">Incubadora </w:t>
      </w:r>
      <w:r w:rsidR="00366285">
        <w:rPr>
          <w:rFonts w:ascii="Arial" w:hAnsi="Arial" w:cs="Arial Hebrew"/>
        </w:rPr>
        <w:t>n</w:t>
      </w:r>
      <w:r>
        <w:rPr>
          <w:rFonts w:ascii="Arial" w:hAnsi="Arial" w:cs="Arial Hebrew"/>
        </w:rPr>
        <w:t>a qual a equipe gostaria de realizar o processo de pré-incubação:</w:t>
      </w:r>
    </w:p>
    <w:p w14:paraId="2EDDF951" w14:textId="2C10E4D1" w:rsidR="002E1028" w:rsidRDefault="002E1028" w:rsidP="00053AC9">
      <w:pPr>
        <w:spacing w:after="0"/>
        <w:rPr>
          <w:rFonts w:ascii="Arial" w:hAnsi="Arial" w:cs="Arial Hebrew"/>
        </w:rPr>
      </w:pPr>
      <w:r>
        <w:rPr>
          <w:rFonts w:ascii="Arial" w:hAnsi="Arial" w:cs="Arial Hebrew"/>
        </w:rPr>
        <w:t>(      ) CIETEC – São Paulo</w:t>
      </w:r>
    </w:p>
    <w:p w14:paraId="1F26E398" w14:textId="4DF1B0EE" w:rsidR="004C1F38" w:rsidRPr="007D32B0" w:rsidRDefault="004C1F38" w:rsidP="00053AC9">
      <w:pPr>
        <w:spacing w:after="0"/>
        <w:rPr>
          <w:rFonts w:ascii="Arial" w:hAnsi="Arial" w:cs="Arial Hebrew"/>
          <w:color w:val="000000" w:themeColor="text1"/>
        </w:rPr>
      </w:pPr>
      <w:r>
        <w:rPr>
          <w:rFonts w:ascii="Arial" w:hAnsi="Arial" w:cs="Arial Hebrew"/>
        </w:rPr>
        <w:t xml:space="preserve">(      )  </w:t>
      </w:r>
      <w:r w:rsidRPr="007D32B0">
        <w:rPr>
          <w:rFonts w:ascii="Arial" w:hAnsi="Arial" w:cs="Arial Hebrew"/>
          <w:color w:val="000000" w:themeColor="text1"/>
        </w:rPr>
        <w:t>ESALQTEC - Piracicaba</w:t>
      </w:r>
    </w:p>
    <w:p w14:paraId="365E2B89" w14:textId="1B395E7D" w:rsidR="002E1028" w:rsidRPr="007D32B0" w:rsidRDefault="002E1028" w:rsidP="00053AC9">
      <w:pPr>
        <w:spacing w:after="0"/>
        <w:rPr>
          <w:rFonts w:ascii="Arial" w:hAnsi="Arial" w:cs="Arial Hebrew"/>
          <w:color w:val="000000" w:themeColor="text1"/>
        </w:rPr>
      </w:pPr>
      <w:r w:rsidRPr="007D32B0">
        <w:rPr>
          <w:rFonts w:ascii="Arial" w:hAnsi="Arial" w:cs="Arial Hebrew"/>
          <w:color w:val="000000" w:themeColor="text1"/>
        </w:rPr>
        <w:t>(      ) HABITS – U</w:t>
      </w:r>
      <w:r w:rsidR="00D42554" w:rsidRPr="007D32B0">
        <w:rPr>
          <w:rFonts w:ascii="Arial" w:hAnsi="Arial" w:cs="Arial Hebrew"/>
          <w:color w:val="000000" w:themeColor="text1"/>
        </w:rPr>
        <w:t>SP</w:t>
      </w:r>
      <w:r w:rsidRPr="007D32B0">
        <w:rPr>
          <w:rFonts w:ascii="Arial" w:hAnsi="Arial" w:cs="Arial Hebrew"/>
          <w:color w:val="000000" w:themeColor="text1"/>
        </w:rPr>
        <w:t xml:space="preserve"> Leste</w:t>
      </w:r>
    </w:p>
    <w:p w14:paraId="21345D73" w14:textId="64062187" w:rsidR="004C1F38" w:rsidRPr="007D32B0" w:rsidRDefault="004C1F38" w:rsidP="00053AC9">
      <w:pPr>
        <w:spacing w:after="0"/>
        <w:rPr>
          <w:rFonts w:ascii="Arial" w:hAnsi="Arial" w:cs="Arial Hebrew"/>
          <w:color w:val="000000" w:themeColor="text1"/>
        </w:rPr>
      </w:pPr>
      <w:r w:rsidRPr="007D32B0">
        <w:rPr>
          <w:rFonts w:ascii="Arial" w:hAnsi="Arial" w:cs="Arial Hebrew"/>
          <w:color w:val="000000" w:themeColor="text1"/>
        </w:rPr>
        <w:t>(      ) INOVAHC – São Paulo</w:t>
      </w:r>
    </w:p>
    <w:p w14:paraId="5A413180" w14:textId="376226D9" w:rsidR="00D02A93" w:rsidRPr="007D32B0" w:rsidRDefault="00D02A93" w:rsidP="00053AC9">
      <w:pPr>
        <w:spacing w:after="0"/>
        <w:rPr>
          <w:rFonts w:ascii="Arial" w:hAnsi="Arial" w:cs="Arial Hebrew"/>
          <w:color w:val="000000" w:themeColor="text1"/>
        </w:rPr>
      </w:pPr>
      <w:r w:rsidRPr="007D32B0">
        <w:rPr>
          <w:rFonts w:ascii="Arial" w:hAnsi="Arial" w:cs="Arial Hebrew"/>
          <w:color w:val="000000" w:themeColor="text1"/>
        </w:rPr>
        <w:t>(      ) Parqtec – São Carlos</w:t>
      </w:r>
    </w:p>
    <w:p w14:paraId="3A3CC4B6" w14:textId="27EBEE6B" w:rsidR="002E1028" w:rsidRPr="007D32B0" w:rsidRDefault="002E1028" w:rsidP="00053AC9">
      <w:pPr>
        <w:spacing w:after="0"/>
        <w:rPr>
          <w:rFonts w:ascii="Arial" w:hAnsi="Arial" w:cs="Arial Hebrew"/>
          <w:color w:val="000000" w:themeColor="text1"/>
        </w:rPr>
      </w:pPr>
      <w:r w:rsidRPr="007D32B0">
        <w:rPr>
          <w:rFonts w:ascii="Arial" w:hAnsi="Arial" w:cs="Arial Hebrew"/>
          <w:color w:val="000000" w:themeColor="text1"/>
        </w:rPr>
        <w:t>(      ) SUPERA – Ribeirão Preto</w:t>
      </w:r>
    </w:p>
    <w:p w14:paraId="04A26903" w14:textId="77777777" w:rsidR="002E1028" w:rsidRPr="009F632F" w:rsidRDefault="002E1028" w:rsidP="00053AC9">
      <w:pPr>
        <w:spacing w:after="0"/>
        <w:jc w:val="center"/>
        <w:rPr>
          <w:rFonts w:ascii="Arial" w:hAnsi="Arial" w:cs="Arial Hebrew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9"/>
        <w:gridCol w:w="1229"/>
        <w:gridCol w:w="1030"/>
        <w:gridCol w:w="1274"/>
        <w:gridCol w:w="1319"/>
        <w:gridCol w:w="1160"/>
        <w:gridCol w:w="1940"/>
      </w:tblGrid>
      <w:tr w:rsidR="00053AC9" w14:paraId="190C0D00" w14:textId="1D98F80D" w:rsidTr="00053AC9">
        <w:tc>
          <w:tcPr>
            <w:tcW w:w="1323" w:type="dxa"/>
          </w:tcPr>
          <w:p w14:paraId="7C40C385" w14:textId="4766DE44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  <w:r>
              <w:rPr>
                <w:rFonts w:ascii="Arial" w:hAnsi="Arial" w:cs="Arial Hebrew"/>
              </w:rPr>
              <w:t>Nome do Aluno</w:t>
            </w:r>
          </w:p>
        </w:tc>
        <w:tc>
          <w:tcPr>
            <w:tcW w:w="1408" w:type="dxa"/>
          </w:tcPr>
          <w:p w14:paraId="5B99AF7D" w14:textId="1F39BB45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  <w:r>
              <w:rPr>
                <w:rFonts w:ascii="Arial" w:hAnsi="Arial" w:cs="Arial Hebrew"/>
              </w:rPr>
              <w:t>N</w:t>
            </w:r>
            <w:r w:rsidR="00270915">
              <w:rPr>
                <w:rFonts w:ascii="Arial" w:hAnsi="Arial" w:cs="Arial Hebrew"/>
              </w:rPr>
              <w:t>ú</w:t>
            </w:r>
            <w:r>
              <w:rPr>
                <w:rFonts w:ascii="Arial" w:hAnsi="Arial" w:cs="Arial Hebrew"/>
              </w:rPr>
              <w:t>mero USP</w:t>
            </w:r>
          </w:p>
        </w:tc>
        <w:tc>
          <w:tcPr>
            <w:tcW w:w="1296" w:type="dxa"/>
          </w:tcPr>
          <w:p w14:paraId="31EE3716" w14:textId="04D1FE31" w:rsidR="00053AC9" w:rsidRDefault="00270915" w:rsidP="00053AC9">
            <w:pPr>
              <w:spacing w:after="0"/>
              <w:rPr>
                <w:rFonts w:ascii="Arial" w:hAnsi="Arial" w:cs="Arial Hebrew"/>
              </w:rPr>
            </w:pPr>
            <w:r>
              <w:rPr>
                <w:rFonts w:ascii="Arial" w:hAnsi="Arial" w:cs="Arial Hebrew"/>
              </w:rPr>
              <w:t>E-</w:t>
            </w:r>
            <w:r w:rsidR="00053AC9">
              <w:rPr>
                <w:rFonts w:ascii="Arial" w:hAnsi="Arial" w:cs="Arial Hebrew"/>
              </w:rPr>
              <w:t>mail</w:t>
            </w:r>
          </w:p>
        </w:tc>
        <w:tc>
          <w:tcPr>
            <w:tcW w:w="1439" w:type="dxa"/>
          </w:tcPr>
          <w:p w14:paraId="1AC41751" w14:textId="3D56FA88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  <w:r>
              <w:rPr>
                <w:rFonts w:ascii="Arial" w:hAnsi="Arial" w:cs="Arial Hebrew"/>
              </w:rPr>
              <w:t>Telefone de contato</w:t>
            </w:r>
          </w:p>
        </w:tc>
        <w:tc>
          <w:tcPr>
            <w:tcW w:w="1471" w:type="dxa"/>
          </w:tcPr>
          <w:p w14:paraId="6FBF4D79" w14:textId="0711532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  <w:r>
              <w:rPr>
                <w:rFonts w:ascii="Arial" w:hAnsi="Arial" w:cs="Arial Hebrew"/>
              </w:rPr>
              <w:t>Curso ao qual est</w:t>
            </w:r>
            <w:r w:rsidR="00270915">
              <w:rPr>
                <w:rFonts w:ascii="Arial" w:hAnsi="Arial" w:cs="Arial Hebrew"/>
              </w:rPr>
              <w:t>á</w:t>
            </w:r>
            <w:r>
              <w:rPr>
                <w:rFonts w:ascii="Arial" w:hAnsi="Arial" w:cs="Arial Hebrew"/>
              </w:rPr>
              <w:t xml:space="preserve"> vinculado </w:t>
            </w:r>
          </w:p>
        </w:tc>
        <w:tc>
          <w:tcPr>
            <w:tcW w:w="1277" w:type="dxa"/>
          </w:tcPr>
          <w:p w14:paraId="1100ADC1" w14:textId="62166D59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  <w:r>
              <w:rPr>
                <w:rFonts w:ascii="Arial" w:hAnsi="Arial" w:cs="Arial Hebrew"/>
              </w:rPr>
              <w:t>Unidade</w:t>
            </w:r>
          </w:p>
        </w:tc>
        <w:tc>
          <w:tcPr>
            <w:tcW w:w="1073" w:type="dxa"/>
          </w:tcPr>
          <w:p w14:paraId="1070C7A5" w14:textId="601D1098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  <w:r>
              <w:rPr>
                <w:rFonts w:ascii="Arial" w:hAnsi="Arial" w:cs="Arial Hebrew"/>
              </w:rPr>
              <w:t>Disciplina e/ou programa de apoio ao empreendedorismo e inovação realizado</w:t>
            </w:r>
          </w:p>
        </w:tc>
      </w:tr>
      <w:tr w:rsidR="00053AC9" w14:paraId="02D997EE" w14:textId="51A7ABE7" w:rsidTr="00053AC9">
        <w:tc>
          <w:tcPr>
            <w:tcW w:w="1323" w:type="dxa"/>
          </w:tcPr>
          <w:p w14:paraId="094EF797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08" w:type="dxa"/>
          </w:tcPr>
          <w:p w14:paraId="357D1FF7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96" w:type="dxa"/>
          </w:tcPr>
          <w:p w14:paraId="1C4024D8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39" w:type="dxa"/>
          </w:tcPr>
          <w:p w14:paraId="63D22B56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71" w:type="dxa"/>
          </w:tcPr>
          <w:p w14:paraId="10D57D47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77" w:type="dxa"/>
          </w:tcPr>
          <w:p w14:paraId="6933CA02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073" w:type="dxa"/>
          </w:tcPr>
          <w:p w14:paraId="287AA824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</w:tr>
      <w:tr w:rsidR="00053AC9" w14:paraId="1D294755" w14:textId="04914426" w:rsidTr="00053AC9">
        <w:tc>
          <w:tcPr>
            <w:tcW w:w="1323" w:type="dxa"/>
          </w:tcPr>
          <w:p w14:paraId="4D7DB730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08" w:type="dxa"/>
          </w:tcPr>
          <w:p w14:paraId="6AE9835A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96" w:type="dxa"/>
          </w:tcPr>
          <w:p w14:paraId="1B610883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39" w:type="dxa"/>
          </w:tcPr>
          <w:p w14:paraId="749043F5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71" w:type="dxa"/>
          </w:tcPr>
          <w:p w14:paraId="5D8BFAF3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77" w:type="dxa"/>
          </w:tcPr>
          <w:p w14:paraId="5E271A50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073" w:type="dxa"/>
          </w:tcPr>
          <w:p w14:paraId="53F01BD4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</w:tr>
      <w:tr w:rsidR="00053AC9" w14:paraId="236DC4D4" w14:textId="3D686C6E" w:rsidTr="00053AC9">
        <w:tc>
          <w:tcPr>
            <w:tcW w:w="1323" w:type="dxa"/>
          </w:tcPr>
          <w:p w14:paraId="460941F8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08" w:type="dxa"/>
          </w:tcPr>
          <w:p w14:paraId="6C34AC05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96" w:type="dxa"/>
          </w:tcPr>
          <w:p w14:paraId="3BB82F5B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39" w:type="dxa"/>
          </w:tcPr>
          <w:p w14:paraId="23FD937F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71" w:type="dxa"/>
          </w:tcPr>
          <w:p w14:paraId="52103605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77" w:type="dxa"/>
          </w:tcPr>
          <w:p w14:paraId="52F53136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073" w:type="dxa"/>
          </w:tcPr>
          <w:p w14:paraId="6A149EAF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</w:tr>
      <w:tr w:rsidR="00053AC9" w14:paraId="50769C52" w14:textId="3418A0E7" w:rsidTr="00053AC9">
        <w:tc>
          <w:tcPr>
            <w:tcW w:w="1323" w:type="dxa"/>
          </w:tcPr>
          <w:p w14:paraId="036B529F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08" w:type="dxa"/>
          </w:tcPr>
          <w:p w14:paraId="474D5090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96" w:type="dxa"/>
          </w:tcPr>
          <w:p w14:paraId="7C1883FE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39" w:type="dxa"/>
          </w:tcPr>
          <w:p w14:paraId="538CA5C0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71" w:type="dxa"/>
          </w:tcPr>
          <w:p w14:paraId="55BFA7F7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77" w:type="dxa"/>
          </w:tcPr>
          <w:p w14:paraId="349B9A2E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073" w:type="dxa"/>
          </w:tcPr>
          <w:p w14:paraId="2FE18507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</w:tr>
      <w:tr w:rsidR="00053AC9" w14:paraId="2CAAD8FA" w14:textId="79B91F7A" w:rsidTr="00053AC9">
        <w:tc>
          <w:tcPr>
            <w:tcW w:w="1323" w:type="dxa"/>
          </w:tcPr>
          <w:p w14:paraId="4BC0A21A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08" w:type="dxa"/>
          </w:tcPr>
          <w:p w14:paraId="3817AA98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96" w:type="dxa"/>
          </w:tcPr>
          <w:p w14:paraId="7EF85950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39" w:type="dxa"/>
          </w:tcPr>
          <w:p w14:paraId="188758F0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71" w:type="dxa"/>
          </w:tcPr>
          <w:p w14:paraId="1B6BA0DE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77" w:type="dxa"/>
          </w:tcPr>
          <w:p w14:paraId="0B072889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073" w:type="dxa"/>
          </w:tcPr>
          <w:p w14:paraId="4DF98587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</w:tr>
      <w:tr w:rsidR="00053AC9" w14:paraId="7D9D5378" w14:textId="78846FC5" w:rsidTr="00053AC9">
        <w:tc>
          <w:tcPr>
            <w:tcW w:w="1323" w:type="dxa"/>
          </w:tcPr>
          <w:p w14:paraId="74748645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08" w:type="dxa"/>
          </w:tcPr>
          <w:p w14:paraId="3550086B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96" w:type="dxa"/>
          </w:tcPr>
          <w:p w14:paraId="5A5FB461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39" w:type="dxa"/>
          </w:tcPr>
          <w:p w14:paraId="2497E055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71" w:type="dxa"/>
          </w:tcPr>
          <w:p w14:paraId="7185D05A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77" w:type="dxa"/>
          </w:tcPr>
          <w:p w14:paraId="359704BB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073" w:type="dxa"/>
          </w:tcPr>
          <w:p w14:paraId="0BC0CFB5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</w:tr>
      <w:tr w:rsidR="00053AC9" w14:paraId="2D52B525" w14:textId="7EECFF08" w:rsidTr="00053AC9">
        <w:tc>
          <w:tcPr>
            <w:tcW w:w="1323" w:type="dxa"/>
          </w:tcPr>
          <w:p w14:paraId="208662A9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08" w:type="dxa"/>
          </w:tcPr>
          <w:p w14:paraId="5E83BD44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96" w:type="dxa"/>
          </w:tcPr>
          <w:p w14:paraId="7F00CBAA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39" w:type="dxa"/>
          </w:tcPr>
          <w:p w14:paraId="5C924386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71" w:type="dxa"/>
          </w:tcPr>
          <w:p w14:paraId="723554CD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77" w:type="dxa"/>
          </w:tcPr>
          <w:p w14:paraId="0303369C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073" w:type="dxa"/>
          </w:tcPr>
          <w:p w14:paraId="6500E385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</w:tr>
      <w:tr w:rsidR="00053AC9" w14:paraId="1B3C5ABA" w14:textId="6E254AD7" w:rsidTr="00053AC9">
        <w:tc>
          <w:tcPr>
            <w:tcW w:w="1323" w:type="dxa"/>
          </w:tcPr>
          <w:p w14:paraId="29549982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08" w:type="dxa"/>
          </w:tcPr>
          <w:p w14:paraId="2D91D610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96" w:type="dxa"/>
          </w:tcPr>
          <w:p w14:paraId="4ECDE261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39" w:type="dxa"/>
          </w:tcPr>
          <w:p w14:paraId="4B72706A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471" w:type="dxa"/>
          </w:tcPr>
          <w:p w14:paraId="004F6FCC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277" w:type="dxa"/>
          </w:tcPr>
          <w:p w14:paraId="02809E0F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  <w:tc>
          <w:tcPr>
            <w:tcW w:w="1073" w:type="dxa"/>
          </w:tcPr>
          <w:p w14:paraId="27B51F08" w14:textId="77777777" w:rsidR="00053AC9" w:rsidRDefault="00053AC9" w:rsidP="00053AC9">
            <w:pPr>
              <w:spacing w:after="0"/>
              <w:rPr>
                <w:rFonts w:ascii="Arial" w:hAnsi="Arial" w:cs="Arial Hebrew"/>
              </w:rPr>
            </w:pPr>
          </w:p>
        </w:tc>
      </w:tr>
    </w:tbl>
    <w:p w14:paraId="116DDDEE" w14:textId="77777777" w:rsidR="002E1028" w:rsidRDefault="002E1028" w:rsidP="00053AC9">
      <w:pPr>
        <w:spacing w:after="0"/>
        <w:rPr>
          <w:rFonts w:ascii="Arial" w:hAnsi="Arial" w:cs="Arial Hebrew"/>
        </w:rPr>
      </w:pPr>
    </w:p>
    <w:p w14:paraId="2A0DE2F0" w14:textId="3EE7AAD5" w:rsidR="000A5745" w:rsidRDefault="000A5745" w:rsidP="00053AC9">
      <w:pPr>
        <w:spacing w:after="0"/>
        <w:rPr>
          <w:rFonts w:ascii="Arial" w:hAnsi="Arial" w:cs="Arial Hebrew"/>
        </w:rPr>
      </w:pPr>
    </w:p>
    <w:p w14:paraId="3B9CC38E" w14:textId="77777777" w:rsidR="00795533" w:rsidRDefault="00795533" w:rsidP="00053AC9">
      <w:pPr>
        <w:spacing w:after="0"/>
        <w:rPr>
          <w:rFonts w:ascii="Arial" w:hAnsi="Arial" w:cs="Arial Hebrew"/>
        </w:rPr>
      </w:pPr>
      <w:r>
        <w:rPr>
          <w:rFonts w:ascii="Arial" w:hAnsi="Arial" w:cs="Arial Hebrew"/>
        </w:rPr>
        <w:br w:type="page"/>
      </w:r>
    </w:p>
    <w:p w14:paraId="66B8BF42" w14:textId="55F8F54B" w:rsidR="00795533" w:rsidRPr="00301B17" w:rsidRDefault="00795533" w:rsidP="00053AC9">
      <w:pPr>
        <w:spacing w:after="0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Arial" w:hAnsi="Arial" w:cs="Arial Hebrew"/>
        </w:rPr>
        <w:lastRenderedPageBreak/>
        <w:t>ANEXO II –</w:t>
      </w:r>
      <w:r w:rsidR="00301B17">
        <w:rPr>
          <w:rFonts w:ascii="Arial" w:hAnsi="Arial" w:cs="Arial Hebrew"/>
        </w:rPr>
        <w:t xml:space="preserve"> </w:t>
      </w:r>
      <w:r w:rsidR="00301B17"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Business Model </w:t>
      </w:r>
      <w:r w:rsidR="00301B17" w:rsidRPr="00301B17">
        <w:rPr>
          <w:rFonts w:ascii="Arial" w:eastAsia="Times New Roman" w:hAnsi="Arial" w:cs="Arial"/>
          <w:bCs/>
          <w:color w:val="222222"/>
          <w:sz w:val="24"/>
          <w:szCs w:val="24"/>
          <w:lang w:eastAsia="pt-BR"/>
        </w:rPr>
        <w:t>Canvas</w:t>
      </w:r>
      <w:r w:rsidR="00301B17"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 </w:t>
      </w:r>
      <w:r w:rsid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(q</w:t>
      </w:r>
      <w:r w:rsidR="00301B17" w:rsidRP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uadro de modelo de negócios</w:t>
      </w:r>
      <w:r w:rsidR="00301B1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)</w:t>
      </w:r>
    </w:p>
    <w:p w14:paraId="5E44D5E5" w14:textId="77777777" w:rsidR="00795533" w:rsidRDefault="00795533" w:rsidP="00053AC9">
      <w:pPr>
        <w:spacing w:after="0"/>
        <w:rPr>
          <w:rFonts w:ascii="Arial" w:hAnsi="Arial" w:cs="Arial Hebrew"/>
        </w:rPr>
      </w:pPr>
    </w:p>
    <w:p w14:paraId="58919022" w14:textId="588E2BFB" w:rsidR="002E1028" w:rsidRPr="009F632F" w:rsidRDefault="00795533" w:rsidP="00053AC9">
      <w:pPr>
        <w:spacing w:after="0"/>
        <w:rPr>
          <w:rFonts w:ascii="Arial" w:hAnsi="Arial" w:cs="Arial Hebrew"/>
        </w:rPr>
      </w:pPr>
      <w:r>
        <w:rPr>
          <w:rFonts w:ascii="Arial" w:hAnsi="Arial" w:cs="Arial Hebrew"/>
        </w:rPr>
        <w:t xml:space="preserve"> </w:t>
      </w:r>
      <w:r w:rsidRPr="00795533">
        <w:rPr>
          <w:rFonts w:ascii="Arial" w:hAnsi="Arial" w:cs="Arial Hebrew"/>
          <w:noProof/>
          <w:lang w:eastAsia="pt-BR"/>
        </w:rPr>
        <w:drawing>
          <wp:inline distT="0" distB="0" distL="0" distR="0" wp14:anchorId="1072F752" wp14:editId="7029FDA7">
            <wp:extent cx="8022338" cy="4572317"/>
            <wp:effectExtent l="0" t="2222" r="2222" b="2223"/>
            <wp:docPr id="2" name="Picture 2" descr="Resultado de imagem para modelo negocios canvas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A9B9359-B713-4C25-887C-9B5D3287D8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sultado de imagem para modelo negocios canvas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A9B9359-B713-4C25-887C-9B5D3287D8B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4"/>
                    <a:stretch/>
                  </pic:blipFill>
                  <pic:spPr bwMode="auto">
                    <a:xfrm rot="16200000">
                      <a:off x="0" y="0"/>
                      <a:ext cx="8029018" cy="4576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1028" w:rsidRPr="009F632F" w:rsidSect="0061133D">
      <w:headerReference w:type="default" r:id="rId11"/>
      <w:footerReference w:type="default" r:id="rId12"/>
      <w:pgSz w:w="11906" w:h="16838"/>
      <w:pgMar w:top="1701" w:right="1134" w:bottom="1134" w:left="1701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948E" w14:textId="77777777" w:rsidR="00950830" w:rsidRDefault="00950830" w:rsidP="00A23099">
      <w:pPr>
        <w:spacing w:after="0" w:line="240" w:lineRule="auto"/>
      </w:pPr>
      <w:r>
        <w:separator/>
      </w:r>
    </w:p>
  </w:endnote>
  <w:endnote w:type="continuationSeparator" w:id="0">
    <w:p w14:paraId="03BB8912" w14:textId="77777777" w:rsidR="00950830" w:rsidRDefault="00950830" w:rsidP="00A2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83E9" w14:textId="77777777" w:rsidR="004D2644" w:rsidRPr="003B4651" w:rsidRDefault="004D2644" w:rsidP="00A23099">
    <w:pPr>
      <w:pStyle w:val="Rodap"/>
      <w:pBdr>
        <w:top w:val="single" w:sz="4" w:space="1" w:color="A5A5A5"/>
      </w:pBdr>
      <w:jc w:val="right"/>
      <w:rPr>
        <w:color w:val="95B3D7"/>
      </w:rPr>
    </w:pPr>
    <w:r w:rsidRPr="003B4651">
      <w:rPr>
        <w:noProof/>
        <w:color w:val="95B3D7"/>
      </w:rPr>
      <w:t xml:space="preserve">Rua </w:t>
    </w:r>
    <w:r>
      <w:rPr>
        <w:noProof/>
        <w:color w:val="95B3D7"/>
      </w:rPr>
      <w:t>da Reitoria</w:t>
    </w:r>
    <w:r w:rsidRPr="003B4651">
      <w:rPr>
        <w:noProof/>
        <w:color w:val="95B3D7"/>
      </w:rPr>
      <w:t xml:space="preserve">, </w:t>
    </w:r>
    <w:r>
      <w:rPr>
        <w:noProof/>
        <w:color w:val="95B3D7"/>
      </w:rPr>
      <w:t>374</w:t>
    </w:r>
    <w:r w:rsidRPr="003B4651">
      <w:rPr>
        <w:noProof/>
        <w:color w:val="95B3D7"/>
      </w:rPr>
      <w:t xml:space="preserve"> </w:t>
    </w:r>
    <w:r>
      <w:rPr>
        <w:noProof/>
        <w:color w:val="95B3D7"/>
      </w:rPr>
      <w:t xml:space="preserve">– 2º andar </w:t>
    </w:r>
    <w:r w:rsidRPr="003B4651">
      <w:rPr>
        <w:noProof/>
        <w:color w:val="95B3D7"/>
      </w:rPr>
      <w:t xml:space="preserve"> – Cidade Universitária – Butantâ – São Paulo – Brasil</w:t>
    </w:r>
    <w:r w:rsidRPr="003B4651">
      <w:rPr>
        <w:color w:val="95B3D7"/>
      </w:rPr>
      <w:t xml:space="preserve"> </w:t>
    </w:r>
  </w:p>
  <w:p w14:paraId="5AE664A0" w14:textId="77777777" w:rsidR="004D2644" w:rsidRPr="003B4651" w:rsidRDefault="004D2644" w:rsidP="00B20429">
    <w:pPr>
      <w:pStyle w:val="Rodap"/>
      <w:pBdr>
        <w:top w:val="single" w:sz="4" w:space="1" w:color="A5A5A5"/>
      </w:pBdr>
      <w:jc w:val="center"/>
      <w:rPr>
        <w:color w:val="95B3D7"/>
      </w:rPr>
    </w:pPr>
    <w:r w:rsidRPr="003B4651">
      <w:rPr>
        <w:color w:val="95B3D7"/>
      </w:rPr>
      <w:t>CEP 05508-</w:t>
    </w:r>
    <w:r>
      <w:rPr>
        <w:color w:val="95B3D7"/>
      </w:rPr>
      <w:t>920</w:t>
    </w:r>
    <w:r w:rsidRPr="003B4651">
      <w:rPr>
        <w:color w:val="95B3D7"/>
      </w:rPr>
      <w:t xml:space="preserve"> – Tel. </w:t>
    </w:r>
    <w:r>
      <w:rPr>
        <w:color w:val="95B3D7"/>
      </w:rPr>
      <w:t xml:space="preserve">3091-3290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3C47C" w14:textId="77777777" w:rsidR="00950830" w:rsidRDefault="00950830" w:rsidP="00A23099">
      <w:pPr>
        <w:spacing w:after="0" w:line="240" w:lineRule="auto"/>
      </w:pPr>
      <w:r>
        <w:separator/>
      </w:r>
    </w:p>
  </w:footnote>
  <w:footnote w:type="continuationSeparator" w:id="0">
    <w:p w14:paraId="0215BC9F" w14:textId="77777777" w:rsidR="00950830" w:rsidRDefault="00950830" w:rsidP="00A2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72030" w14:textId="77777777" w:rsidR="004D2644" w:rsidRDefault="004D2644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0BB0"/>
    <w:multiLevelType w:val="hybridMultilevel"/>
    <w:tmpl w:val="00F63B7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F669D"/>
    <w:multiLevelType w:val="hybridMultilevel"/>
    <w:tmpl w:val="9CA85A46"/>
    <w:lvl w:ilvl="0" w:tplc="7C600C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847F2"/>
    <w:multiLevelType w:val="hybridMultilevel"/>
    <w:tmpl w:val="8320EA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F5A49"/>
    <w:multiLevelType w:val="hybridMultilevel"/>
    <w:tmpl w:val="C4A8D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82491"/>
    <w:multiLevelType w:val="hybridMultilevel"/>
    <w:tmpl w:val="2EB08168"/>
    <w:lvl w:ilvl="0" w:tplc="0416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24382E29"/>
    <w:multiLevelType w:val="hybridMultilevel"/>
    <w:tmpl w:val="1AEAD8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D77B5"/>
    <w:multiLevelType w:val="hybridMultilevel"/>
    <w:tmpl w:val="44445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55AF1"/>
    <w:multiLevelType w:val="hybridMultilevel"/>
    <w:tmpl w:val="F3FCD09C"/>
    <w:lvl w:ilvl="0" w:tplc="7C600C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A1D05"/>
    <w:multiLevelType w:val="multilevel"/>
    <w:tmpl w:val="DFCC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1662C"/>
    <w:multiLevelType w:val="hybridMultilevel"/>
    <w:tmpl w:val="C5CA6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13B45"/>
    <w:multiLevelType w:val="hybridMultilevel"/>
    <w:tmpl w:val="31BA2E8E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2916E3E"/>
    <w:multiLevelType w:val="hybridMultilevel"/>
    <w:tmpl w:val="FF2032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31"/>
    <w:rsid w:val="00012BC1"/>
    <w:rsid w:val="00013C2C"/>
    <w:rsid w:val="00024941"/>
    <w:rsid w:val="0003212F"/>
    <w:rsid w:val="00043134"/>
    <w:rsid w:val="00044002"/>
    <w:rsid w:val="00046EF1"/>
    <w:rsid w:val="00053AC9"/>
    <w:rsid w:val="0005464F"/>
    <w:rsid w:val="00056596"/>
    <w:rsid w:val="000576CF"/>
    <w:rsid w:val="000642CC"/>
    <w:rsid w:val="00066E38"/>
    <w:rsid w:val="000967BD"/>
    <w:rsid w:val="00096BA6"/>
    <w:rsid w:val="000A5745"/>
    <w:rsid w:val="000B0815"/>
    <w:rsid w:val="000B1F56"/>
    <w:rsid w:val="000B3549"/>
    <w:rsid w:val="000C6A4A"/>
    <w:rsid w:val="000C73FA"/>
    <w:rsid w:val="000D0C0C"/>
    <w:rsid w:val="000D1BEF"/>
    <w:rsid w:val="000D2528"/>
    <w:rsid w:val="000D60CE"/>
    <w:rsid w:val="000E23DF"/>
    <w:rsid w:val="000E5D37"/>
    <w:rsid w:val="001020B5"/>
    <w:rsid w:val="00102F3F"/>
    <w:rsid w:val="001033C8"/>
    <w:rsid w:val="00123426"/>
    <w:rsid w:val="00135652"/>
    <w:rsid w:val="00137943"/>
    <w:rsid w:val="00143F2C"/>
    <w:rsid w:val="0015229F"/>
    <w:rsid w:val="0015370C"/>
    <w:rsid w:val="00157895"/>
    <w:rsid w:val="0016342C"/>
    <w:rsid w:val="00192E25"/>
    <w:rsid w:val="00193274"/>
    <w:rsid w:val="00194B32"/>
    <w:rsid w:val="001A6CEE"/>
    <w:rsid w:val="001A7D0F"/>
    <w:rsid w:val="001B22C7"/>
    <w:rsid w:val="001B2572"/>
    <w:rsid w:val="001C319D"/>
    <w:rsid w:val="001D611E"/>
    <w:rsid w:val="001E10E9"/>
    <w:rsid w:val="001E20D3"/>
    <w:rsid w:val="001E360A"/>
    <w:rsid w:val="001E6970"/>
    <w:rsid w:val="001F7C80"/>
    <w:rsid w:val="00200AB1"/>
    <w:rsid w:val="00201DE3"/>
    <w:rsid w:val="002161DD"/>
    <w:rsid w:val="00226E6C"/>
    <w:rsid w:val="00226FD7"/>
    <w:rsid w:val="0023719F"/>
    <w:rsid w:val="00243BA3"/>
    <w:rsid w:val="00251FCF"/>
    <w:rsid w:val="00264DD0"/>
    <w:rsid w:val="00270915"/>
    <w:rsid w:val="00275522"/>
    <w:rsid w:val="0028032B"/>
    <w:rsid w:val="00282464"/>
    <w:rsid w:val="00283840"/>
    <w:rsid w:val="00284281"/>
    <w:rsid w:val="00292C0C"/>
    <w:rsid w:val="002A5D6C"/>
    <w:rsid w:val="002D118F"/>
    <w:rsid w:val="002E1028"/>
    <w:rsid w:val="002E2D9D"/>
    <w:rsid w:val="002E431E"/>
    <w:rsid w:val="002E5247"/>
    <w:rsid w:val="002F3639"/>
    <w:rsid w:val="00301B17"/>
    <w:rsid w:val="003039DD"/>
    <w:rsid w:val="0030421E"/>
    <w:rsid w:val="003051D5"/>
    <w:rsid w:val="00310899"/>
    <w:rsid w:val="00321724"/>
    <w:rsid w:val="00325422"/>
    <w:rsid w:val="00331198"/>
    <w:rsid w:val="0033287F"/>
    <w:rsid w:val="00334406"/>
    <w:rsid w:val="00335D47"/>
    <w:rsid w:val="00341F71"/>
    <w:rsid w:val="0035554F"/>
    <w:rsid w:val="00355B3F"/>
    <w:rsid w:val="00366285"/>
    <w:rsid w:val="003811CC"/>
    <w:rsid w:val="003845C2"/>
    <w:rsid w:val="00385200"/>
    <w:rsid w:val="003916F4"/>
    <w:rsid w:val="003920A0"/>
    <w:rsid w:val="003957A0"/>
    <w:rsid w:val="003A0B47"/>
    <w:rsid w:val="003A7B51"/>
    <w:rsid w:val="003B4651"/>
    <w:rsid w:val="003C4D6F"/>
    <w:rsid w:val="003F082A"/>
    <w:rsid w:val="003F2DE0"/>
    <w:rsid w:val="003F7859"/>
    <w:rsid w:val="004054DD"/>
    <w:rsid w:val="00405E86"/>
    <w:rsid w:val="00412313"/>
    <w:rsid w:val="004123F5"/>
    <w:rsid w:val="00423898"/>
    <w:rsid w:val="0043609B"/>
    <w:rsid w:val="00442A71"/>
    <w:rsid w:val="00443441"/>
    <w:rsid w:val="0044369B"/>
    <w:rsid w:val="0045135D"/>
    <w:rsid w:val="004657E7"/>
    <w:rsid w:val="00470577"/>
    <w:rsid w:val="00470C09"/>
    <w:rsid w:val="0047585D"/>
    <w:rsid w:val="00490459"/>
    <w:rsid w:val="00496402"/>
    <w:rsid w:val="00497B0F"/>
    <w:rsid w:val="004A0A02"/>
    <w:rsid w:val="004A5803"/>
    <w:rsid w:val="004B36F3"/>
    <w:rsid w:val="004C00C9"/>
    <w:rsid w:val="004C1E49"/>
    <w:rsid w:val="004C1F38"/>
    <w:rsid w:val="004C3D30"/>
    <w:rsid w:val="004C426E"/>
    <w:rsid w:val="004C56C4"/>
    <w:rsid w:val="004C7729"/>
    <w:rsid w:val="004D109B"/>
    <w:rsid w:val="004D2644"/>
    <w:rsid w:val="004E285C"/>
    <w:rsid w:val="004F2882"/>
    <w:rsid w:val="004F59BD"/>
    <w:rsid w:val="00501189"/>
    <w:rsid w:val="00502765"/>
    <w:rsid w:val="005174FA"/>
    <w:rsid w:val="00521A60"/>
    <w:rsid w:val="005270FA"/>
    <w:rsid w:val="005317FD"/>
    <w:rsid w:val="00532BC3"/>
    <w:rsid w:val="00532BDE"/>
    <w:rsid w:val="00534840"/>
    <w:rsid w:val="00551D41"/>
    <w:rsid w:val="005523F8"/>
    <w:rsid w:val="005858C3"/>
    <w:rsid w:val="00587352"/>
    <w:rsid w:val="00592630"/>
    <w:rsid w:val="00594563"/>
    <w:rsid w:val="005A18B4"/>
    <w:rsid w:val="005B0AA1"/>
    <w:rsid w:val="005B642C"/>
    <w:rsid w:val="005B6953"/>
    <w:rsid w:val="005D118F"/>
    <w:rsid w:val="005D5D70"/>
    <w:rsid w:val="005E2CC8"/>
    <w:rsid w:val="0060059E"/>
    <w:rsid w:val="006029B7"/>
    <w:rsid w:val="00611157"/>
    <w:rsid w:val="0061133D"/>
    <w:rsid w:val="006150EA"/>
    <w:rsid w:val="00627599"/>
    <w:rsid w:val="0063095A"/>
    <w:rsid w:val="00636368"/>
    <w:rsid w:val="006523CC"/>
    <w:rsid w:val="00653F0D"/>
    <w:rsid w:val="006543D7"/>
    <w:rsid w:val="00655411"/>
    <w:rsid w:val="00655696"/>
    <w:rsid w:val="00662166"/>
    <w:rsid w:val="0066401A"/>
    <w:rsid w:val="006641D4"/>
    <w:rsid w:val="00667EA6"/>
    <w:rsid w:val="0068022E"/>
    <w:rsid w:val="00687E95"/>
    <w:rsid w:val="00691232"/>
    <w:rsid w:val="0069247B"/>
    <w:rsid w:val="006A1D31"/>
    <w:rsid w:val="006A2DDA"/>
    <w:rsid w:val="006A7D9B"/>
    <w:rsid w:val="006B1FE2"/>
    <w:rsid w:val="006C73C4"/>
    <w:rsid w:val="006C7AC7"/>
    <w:rsid w:val="006D288D"/>
    <w:rsid w:val="006D4132"/>
    <w:rsid w:val="006D6690"/>
    <w:rsid w:val="006E2B15"/>
    <w:rsid w:val="006F150A"/>
    <w:rsid w:val="006F5C76"/>
    <w:rsid w:val="006F7ED6"/>
    <w:rsid w:val="007103CA"/>
    <w:rsid w:val="007153A4"/>
    <w:rsid w:val="00720ED5"/>
    <w:rsid w:val="0072204C"/>
    <w:rsid w:val="00727A0B"/>
    <w:rsid w:val="00737CA2"/>
    <w:rsid w:val="00743D7C"/>
    <w:rsid w:val="00764A78"/>
    <w:rsid w:val="00772B97"/>
    <w:rsid w:val="00772BB5"/>
    <w:rsid w:val="007803F7"/>
    <w:rsid w:val="0078661E"/>
    <w:rsid w:val="00787251"/>
    <w:rsid w:val="00795533"/>
    <w:rsid w:val="007A09EB"/>
    <w:rsid w:val="007A3668"/>
    <w:rsid w:val="007A67A4"/>
    <w:rsid w:val="007B03D7"/>
    <w:rsid w:val="007C1BEA"/>
    <w:rsid w:val="007C62C0"/>
    <w:rsid w:val="007D32B0"/>
    <w:rsid w:val="007D5899"/>
    <w:rsid w:val="007E3243"/>
    <w:rsid w:val="007F71BE"/>
    <w:rsid w:val="00803394"/>
    <w:rsid w:val="00803DEE"/>
    <w:rsid w:val="0081059E"/>
    <w:rsid w:val="008142AB"/>
    <w:rsid w:val="00816246"/>
    <w:rsid w:val="0082552E"/>
    <w:rsid w:val="00834016"/>
    <w:rsid w:val="00845365"/>
    <w:rsid w:val="00845BDA"/>
    <w:rsid w:val="008472D0"/>
    <w:rsid w:val="0086280F"/>
    <w:rsid w:val="0086439D"/>
    <w:rsid w:val="00875890"/>
    <w:rsid w:val="00881433"/>
    <w:rsid w:val="00884F65"/>
    <w:rsid w:val="00885920"/>
    <w:rsid w:val="008A3358"/>
    <w:rsid w:val="008B019F"/>
    <w:rsid w:val="008B78D4"/>
    <w:rsid w:val="008B7DC0"/>
    <w:rsid w:val="008C3636"/>
    <w:rsid w:val="008C470F"/>
    <w:rsid w:val="008D0B2A"/>
    <w:rsid w:val="008D72FE"/>
    <w:rsid w:val="008E5A68"/>
    <w:rsid w:val="008F1AF0"/>
    <w:rsid w:val="008F3E1E"/>
    <w:rsid w:val="008F57DA"/>
    <w:rsid w:val="00916C03"/>
    <w:rsid w:val="00923F54"/>
    <w:rsid w:val="0093222A"/>
    <w:rsid w:val="00934799"/>
    <w:rsid w:val="00940B32"/>
    <w:rsid w:val="00941670"/>
    <w:rsid w:val="009470A3"/>
    <w:rsid w:val="009478D6"/>
    <w:rsid w:val="00950830"/>
    <w:rsid w:val="00952B84"/>
    <w:rsid w:val="00965029"/>
    <w:rsid w:val="0097531D"/>
    <w:rsid w:val="009755DA"/>
    <w:rsid w:val="00976740"/>
    <w:rsid w:val="00992DB4"/>
    <w:rsid w:val="0099380F"/>
    <w:rsid w:val="00997922"/>
    <w:rsid w:val="009A0449"/>
    <w:rsid w:val="009B0136"/>
    <w:rsid w:val="009B2B3D"/>
    <w:rsid w:val="009B38A3"/>
    <w:rsid w:val="009B6F17"/>
    <w:rsid w:val="009C2725"/>
    <w:rsid w:val="009C2D20"/>
    <w:rsid w:val="009C49A8"/>
    <w:rsid w:val="009D0BFD"/>
    <w:rsid w:val="009D12F2"/>
    <w:rsid w:val="009D5330"/>
    <w:rsid w:val="009E0ADD"/>
    <w:rsid w:val="009E5DB4"/>
    <w:rsid w:val="009F174E"/>
    <w:rsid w:val="009F632F"/>
    <w:rsid w:val="00A007F4"/>
    <w:rsid w:val="00A01A7A"/>
    <w:rsid w:val="00A06FE2"/>
    <w:rsid w:val="00A15C75"/>
    <w:rsid w:val="00A16308"/>
    <w:rsid w:val="00A23099"/>
    <w:rsid w:val="00A238AD"/>
    <w:rsid w:val="00A27884"/>
    <w:rsid w:val="00A3417E"/>
    <w:rsid w:val="00A34B04"/>
    <w:rsid w:val="00A41519"/>
    <w:rsid w:val="00A42A04"/>
    <w:rsid w:val="00A44302"/>
    <w:rsid w:val="00A464E6"/>
    <w:rsid w:val="00A501D7"/>
    <w:rsid w:val="00A53C29"/>
    <w:rsid w:val="00A658E3"/>
    <w:rsid w:val="00A710BB"/>
    <w:rsid w:val="00A73C6C"/>
    <w:rsid w:val="00A767E2"/>
    <w:rsid w:val="00A808CA"/>
    <w:rsid w:val="00A81200"/>
    <w:rsid w:val="00A8497D"/>
    <w:rsid w:val="00AA466E"/>
    <w:rsid w:val="00AA7AC7"/>
    <w:rsid w:val="00AB24AF"/>
    <w:rsid w:val="00AB4504"/>
    <w:rsid w:val="00AB5979"/>
    <w:rsid w:val="00AB7AF5"/>
    <w:rsid w:val="00AC14CF"/>
    <w:rsid w:val="00AC7E8C"/>
    <w:rsid w:val="00AD3703"/>
    <w:rsid w:val="00AE01A0"/>
    <w:rsid w:val="00AF3DC8"/>
    <w:rsid w:val="00AF6CA6"/>
    <w:rsid w:val="00AF7A80"/>
    <w:rsid w:val="00B15F8B"/>
    <w:rsid w:val="00B20429"/>
    <w:rsid w:val="00B22AAF"/>
    <w:rsid w:val="00B232D7"/>
    <w:rsid w:val="00B27F7A"/>
    <w:rsid w:val="00B5118C"/>
    <w:rsid w:val="00B51E76"/>
    <w:rsid w:val="00B5260F"/>
    <w:rsid w:val="00B53F1E"/>
    <w:rsid w:val="00BA0B52"/>
    <w:rsid w:val="00BA24B0"/>
    <w:rsid w:val="00BA3FB1"/>
    <w:rsid w:val="00BB1A17"/>
    <w:rsid w:val="00BB273C"/>
    <w:rsid w:val="00BD4246"/>
    <w:rsid w:val="00BD537B"/>
    <w:rsid w:val="00BE7044"/>
    <w:rsid w:val="00BF0584"/>
    <w:rsid w:val="00C06EBA"/>
    <w:rsid w:val="00C1093A"/>
    <w:rsid w:val="00C20379"/>
    <w:rsid w:val="00C225A7"/>
    <w:rsid w:val="00C25AFC"/>
    <w:rsid w:val="00C3522D"/>
    <w:rsid w:val="00C37D7F"/>
    <w:rsid w:val="00C37E50"/>
    <w:rsid w:val="00C41C47"/>
    <w:rsid w:val="00C46219"/>
    <w:rsid w:val="00C62131"/>
    <w:rsid w:val="00C81A9B"/>
    <w:rsid w:val="00C82A4B"/>
    <w:rsid w:val="00C86A19"/>
    <w:rsid w:val="00C93BCC"/>
    <w:rsid w:val="00CB201E"/>
    <w:rsid w:val="00CB4413"/>
    <w:rsid w:val="00CC78C7"/>
    <w:rsid w:val="00CC7CB8"/>
    <w:rsid w:val="00CD6BFA"/>
    <w:rsid w:val="00CE2A7B"/>
    <w:rsid w:val="00D02A93"/>
    <w:rsid w:val="00D02DF3"/>
    <w:rsid w:val="00D037AD"/>
    <w:rsid w:val="00D10F58"/>
    <w:rsid w:val="00D26666"/>
    <w:rsid w:val="00D30BC3"/>
    <w:rsid w:val="00D31654"/>
    <w:rsid w:val="00D33C95"/>
    <w:rsid w:val="00D3435E"/>
    <w:rsid w:val="00D42554"/>
    <w:rsid w:val="00D46302"/>
    <w:rsid w:val="00D472E9"/>
    <w:rsid w:val="00D478EA"/>
    <w:rsid w:val="00D63FA9"/>
    <w:rsid w:val="00D67C47"/>
    <w:rsid w:val="00D72023"/>
    <w:rsid w:val="00D77C3D"/>
    <w:rsid w:val="00D821DA"/>
    <w:rsid w:val="00D94704"/>
    <w:rsid w:val="00DA4F3D"/>
    <w:rsid w:val="00DA7DB7"/>
    <w:rsid w:val="00DB62C9"/>
    <w:rsid w:val="00DB70C8"/>
    <w:rsid w:val="00DD2B6F"/>
    <w:rsid w:val="00DD359D"/>
    <w:rsid w:val="00DD4E08"/>
    <w:rsid w:val="00DE69B0"/>
    <w:rsid w:val="00DF46F3"/>
    <w:rsid w:val="00E010D4"/>
    <w:rsid w:val="00E03431"/>
    <w:rsid w:val="00E06AF6"/>
    <w:rsid w:val="00E06EBB"/>
    <w:rsid w:val="00E111CD"/>
    <w:rsid w:val="00E22298"/>
    <w:rsid w:val="00E24600"/>
    <w:rsid w:val="00E30AD1"/>
    <w:rsid w:val="00E56C1B"/>
    <w:rsid w:val="00E576A3"/>
    <w:rsid w:val="00E663D2"/>
    <w:rsid w:val="00E71785"/>
    <w:rsid w:val="00E727CD"/>
    <w:rsid w:val="00E81BA2"/>
    <w:rsid w:val="00E85D49"/>
    <w:rsid w:val="00E87700"/>
    <w:rsid w:val="00E94CD4"/>
    <w:rsid w:val="00EA15A3"/>
    <w:rsid w:val="00EA2BD4"/>
    <w:rsid w:val="00EA407C"/>
    <w:rsid w:val="00EA4FD8"/>
    <w:rsid w:val="00EB6593"/>
    <w:rsid w:val="00EC1C8F"/>
    <w:rsid w:val="00ED37E1"/>
    <w:rsid w:val="00ED5C7B"/>
    <w:rsid w:val="00EE16B1"/>
    <w:rsid w:val="00EE2A3D"/>
    <w:rsid w:val="00EE4119"/>
    <w:rsid w:val="00EE5408"/>
    <w:rsid w:val="00EF05E5"/>
    <w:rsid w:val="00EF61E9"/>
    <w:rsid w:val="00F02174"/>
    <w:rsid w:val="00F15A62"/>
    <w:rsid w:val="00F36B35"/>
    <w:rsid w:val="00F45653"/>
    <w:rsid w:val="00F47AC8"/>
    <w:rsid w:val="00F47B5E"/>
    <w:rsid w:val="00F5491A"/>
    <w:rsid w:val="00F6305A"/>
    <w:rsid w:val="00F75C29"/>
    <w:rsid w:val="00F8609B"/>
    <w:rsid w:val="00F94573"/>
    <w:rsid w:val="00FA6F66"/>
    <w:rsid w:val="00FC3BAD"/>
    <w:rsid w:val="00FD1F5A"/>
    <w:rsid w:val="00FD3DA6"/>
    <w:rsid w:val="00FD545F"/>
    <w:rsid w:val="00FD5CD7"/>
    <w:rsid w:val="00FD7C22"/>
    <w:rsid w:val="00FE1E51"/>
    <w:rsid w:val="00F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5A85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4C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6A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A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6A1D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A2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23099"/>
    <w:rPr>
      <w:rFonts w:cs="Times New Roman"/>
    </w:rPr>
  </w:style>
  <w:style w:type="paragraph" w:styleId="Rodap">
    <w:name w:val="footer"/>
    <w:basedOn w:val="Normal"/>
    <w:link w:val="RodapChar"/>
    <w:uiPriority w:val="99"/>
    <w:rsid w:val="00A2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A23099"/>
    <w:rPr>
      <w:rFonts w:cs="Times New Roman"/>
    </w:rPr>
  </w:style>
  <w:style w:type="character" w:customStyle="1" w:styleId="apple-converted-space">
    <w:name w:val="apple-converted-space"/>
    <w:rsid w:val="00F47B5E"/>
  </w:style>
  <w:style w:type="paragraph" w:styleId="Recuodecorpodetexto2">
    <w:name w:val="Body Text Indent 2"/>
    <w:basedOn w:val="Normal"/>
    <w:link w:val="Recuodecorpodetexto2Char"/>
    <w:uiPriority w:val="99"/>
    <w:rsid w:val="00412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412313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BD4246"/>
    <w:pPr>
      <w:ind w:left="720"/>
      <w:contextualSpacing/>
    </w:pPr>
  </w:style>
  <w:style w:type="character" w:styleId="Forte">
    <w:name w:val="Strong"/>
    <w:basedOn w:val="Fontepargpadro"/>
    <w:uiPriority w:val="99"/>
    <w:qFormat/>
    <w:locked/>
    <w:rsid w:val="00192E25"/>
    <w:rPr>
      <w:rFonts w:cs="Times New Roman"/>
      <w:b/>
      <w:bCs/>
    </w:rPr>
  </w:style>
  <w:style w:type="character" w:styleId="nfase">
    <w:name w:val="Emphasis"/>
    <w:basedOn w:val="Fontepargpadro"/>
    <w:uiPriority w:val="99"/>
    <w:qFormat/>
    <w:locked/>
    <w:rsid w:val="00192E25"/>
    <w:rPr>
      <w:rFonts w:cs="Times New Roman"/>
      <w:i/>
      <w:iCs/>
    </w:rPr>
  </w:style>
  <w:style w:type="character" w:styleId="Hiperlink">
    <w:name w:val="Hyperlink"/>
    <w:basedOn w:val="Fontepargpadro"/>
    <w:uiPriority w:val="99"/>
    <w:rsid w:val="003957A0"/>
    <w:rPr>
      <w:rFonts w:cs="Times New Roman"/>
      <w:color w:val="0000FF"/>
      <w:u w:val="single"/>
    </w:rPr>
  </w:style>
  <w:style w:type="paragraph" w:styleId="Reviso">
    <w:name w:val="Revision"/>
    <w:hidden/>
    <w:uiPriority w:val="99"/>
    <w:semiHidden/>
    <w:rsid w:val="00D821DA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55696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5696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5696"/>
    <w:rPr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569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5696"/>
    <w:rPr>
      <w:b/>
      <w:bCs/>
      <w:sz w:val="20"/>
      <w:szCs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CD6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553">
              <w:marLeft w:val="0"/>
              <w:marRight w:val="0"/>
              <w:marTop w:val="0"/>
              <w:marBottom w:val="0"/>
              <w:divBdr>
                <w:top w:val="single" w:sz="6" w:space="0" w:color="88A0BE"/>
                <w:left w:val="single" w:sz="6" w:space="0" w:color="88A0BE"/>
                <w:bottom w:val="single" w:sz="6" w:space="0" w:color="88A0BE"/>
                <w:right w:val="single" w:sz="6" w:space="0" w:color="88A0BE"/>
              </w:divBdr>
            </w:div>
          </w:divsChild>
        </w:div>
      </w:divsChild>
    </w:div>
    <w:div w:id="1844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0899">
              <w:marLeft w:val="0"/>
              <w:marRight w:val="0"/>
              <w:marTop w:val="0"/>
              <w:marBottom w:val="0"/>
              <w:divBdr>
                <w:top w:val="single" w:sz="6" w:space="0" w:color="88A0BE"/>
                <w:left w:val="single" w:sz="6" w:space="0" w:color="88A0BE"/>
                <w:bottom w:val="single" w:sz="6" w:space="0" w:color="88A0BE"/>
                <w:right w:val="single" w:sz="6" w:space="0" w:color="88A0BE"/>
              </w:divBdr>
              <w:divsChild>
                <w:div w:id="1609895566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2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olus.usp.br)" TargetMode="External"/><Relationship Id="rId9" Type="http://schemas.openxmlformats.org/officeDocument/2006/relationships/hyperlink" Target="http://www.solus.usp.br)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8911-DDB3-2841-8346-E496023C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1614</Words>
  <Characters>8717</Characters>
  <Application>Microsoft Macintosh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ESTÍMULO AO ENSINO DE GRADUAÇÃO (MONITORIA)</vt:lpstr>
    </vt:vector>
  </TitlesOfParts>
  <Company>Rua da Praça do Relógio, 109 – Cidade Universitária – Butantâ – São Paulo – Brasil</Company>
  <LinksUpToDate>false</LinksUpToDate>
  <CharactersWithSpaces>10311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ESTÍMULO AO ENSINO DE GRADUAÇÃO (MONITORIA)</dc:title>
  <dc:creator>5927830</dc:creator>
  <cp:lastModifiedBy>Usuário do Microsoft Office</cp:lastModifiedBy>
  <cp:revision>7</cp:revision>
  <cp:lastPrinted>2018-01-31T19:41:00Z</cp:lastPrinted>
  <dcterms:created xsi:type="dcterms:W3CDTF">2020-09-14T17:17:00Z</dcterms:created>
  <dcterms:modified xsi:type="dcterms:W3CDTF">2020-09-15T01:49:00Z</dcterms:modified>
</cp:coreProperties>
</file>